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48" w:rsidRPr="001F7A48" w:rsidRDefault="001F7A48" w:rsidP="001F7A48">
      <w:pPr>
        <w:shd w:val="clear" w:color="auto" w:fill="FFFFFF"/>
        <w:spacing w:after="0" w:line="240" w:lineRule="auto"/>
        <w:outlineLvl w:val="0"/>
        <w:rPr>
          <w:rFonts w:ascii="Arial" w:eastAsia="Times New Roman" w:hAnsi="Arial" w:cs="Arial"/>
          <w:color w:val="000000"/>
          <w:kern w:val="36"/>
          <w:sz w:val="37"/>
          <w:szCs w:val="37"/>
          <w:lang w:eastAsia="ru-RU"/>
        </w:rPr>
      </w:pPr>
      <w:r w:rsidRPr="001F7A48">
        <w:rPr>
          <w:rFonts w:ascii="Arial" w:eastAsia="Times New Roman" w:hAnsi="Arial" w:cs="Arial"/>
          <w:color w:val="000000"/>
          <w:kern w:val="36"/>
          <w:sz w:val="37"/>
          <w:szCs w:val="37"/>
          <w:lang w:eastAsia="ru-RU"/>
        </w:rPr>
        <w:t>ОТВЕТСТВЕННОСТЬ ЗА РАСПРОСТРАНЕНИЕ ЭКСТРЕМИСТСКИХ МАТЕРИАЛОВ</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В соответствии с действующими законодательствам Российской Федерации граждане несут ответственность за размещение в сети – Интернет материалов экстремистского содержания и  в зависимости от обстоятельств, совершенного противоправного деяния, несут ответственность  установленную:</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i/>
          <w:iCs/>
          <w:color w:val="000000"/>
          <w:sz w:val="30"/>
          <w:u w:val="single"/>
          <w:lang w:eastAsia="ru-RU"/>
        </w:rPr>
        <w:t>Кодексом об административных правонарушениях Российской Федерации</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Глава 20. Административные правонарушения, посягающие на общественный порядок и общественную безопасность</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Статья 20.29. Производство и распространение экстремистских материалов</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proofErr w:type="gramStart"/>
      <w:r w:rsidRPr="001F7A48">
        <w:rPr>
          <w:rFonts w:ascii="Arial" w:eastAsia="Times New Roman" w:hAnsi="Arial" w:cs="Arial"/>
          <w:color w:val="000000"/>
          <w:sz w:val="30"/>
          <w:szCs w:val="30"/>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1F7A48">
        <w:rPr>
          <w:rFonts w:ascii="Arial" w:eastAsia="Times New Roman" w:hAnsi="Arial" w:cs="Arial"/>
          <w:color w:val="000000"/>
          <w:sz w:val="30"/>
          <w:szCs w:val="30"/>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i/>
          <w:iCs/>
          <w:color w:val="000000"/>
          <w:sz w:val="26"/>
          <w:u w:val="single"/>
          <w:lang w:eastAsia="ru-RU"/>
        </w:rPr>
        <w:t>Уголовным кодексом Российской Федерации</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lastRenderedPageBreak/>
        <w:t>Раздел 9. Преступления против общественной безопасности и общественного порядка</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Глава 24. Преступления против общественной безопасности</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Статья 205.2. Публичные призывы к осуществлению террористической деятельности или публичное оправдание терроризма</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1. Публичные призывы к осуществлению террористической деятельности или публичное оправдание терроризма -</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2. Те же деяния, совершенные с использованием средств массовой информации, -</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proofErr w:type="gramStart"/>
      <w:r w:rsidRPr="001F7A48">
        <w:rPr>
          <w:rFonts w:ascii="Arial" w:eastAsia="Times New Roman" w:hAnsi="Arial" w:cs="Arial"/>
          <w:color w:val="000000"/>
          <w:sz w:val="30"/>
          <w:szCs w:val="30"/>
          <w:lang w:eastAsia="ru-RU"/>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w:t>
      </w:r>
      <w:proofErr w:type="gramEnd"/>
      <w:r w:rsidRPr="001F7A48">
        <w:rPr>
          <w:rFonts w:ascii="Arial" w:eastAsia="Times New Roman" w:hAnsi="Arial" w:cs="Arial"/>
          <w:color w:val="000000"/>
          <w:sz w:val="30"/>
          <w:szCs w:val="30"/>
          <w:lang w:eastAsia="ru-RU"/>
        </w:rPr>
        <w:t xml:space="preserve"> лет с лишением права занимать определенные должности или заниматься определенной деятельностью на срок до пяти лет.</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i/>
          <w:iCs/>
          <w:color w:val="000000"/>
          <w:sz w:val="30"/>
          <w:lang w:eastAsia="ru-RU"/>
        </w:rPr>
        <w:t>Примечание.</w:t>
      </w:r>
      <w:r w:rsidRPr="001F7A48">
        <w:rPr>
          <w:rFonts w:ascii="Arial" w:eastAsia="Times New Roman" w:hAnsi="Arial" w:cs="Arial"/>
          <w:color w:val="000000"/>
          <w:sz w:val="30"/>
          <w:szCs w:val="30"/>
          <w:lang w:eastAsia="ru-RU"/>
        </w:rPr>
        <w:t xml:space="preserve">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1F7A48">
        <w:rPr>
          <w:rFonts w:ascii="Arial" w:eastAsia="Times New Roman" w:hAnsi="Arial" w:cs="Arial"/>
          <w:color w:val="000000"/>
          <w:sz w:val="30"/>
          <w:szCs w:val="30"/>
          <w:lang w:eastAsia="ru-RU"/>
        </w:rPr>
        <w:t>правильными</w:t>
      </w:r>
      <w:proofErr w:type="gramEnd"/>
      <w:r w:rsidRPr="001F7A48">
        <w:rPr>
          <w:rFonts w:ascii="Arial" w:eastAsia="Times New Roman" w:hAnsi="Arial" w:cs="Arial"/>
          <w:color w:val="000000"/>
          <w:sz w:val="30"/>
          <w:szCs w:val="30"/>
          <w:lang w:eastAsia="ru-RU"/>
        </w:rPr>
        <w:t>, нуждающимися в поддержке и подражании.</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26"/>
          <w:szCs w:val="26"/>
          <w:lang w:eastAsia="ru-RU"/>
        </w:rPr>
        <w:t>Раздел 10. Преступления против государственной власти</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Глава 29. Преступления против основ конституционного строя и безопасности государства</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lastRenderedPageBreak/>
        <w:t>Статья 280. Публичные призывы к осуществлению экстремистской деятельности</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1. Публичные призывы к осуществлению экстремистской деятельности -</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proofErr w:type="gramStart"/>
      <w:r w:rsidRPr="001F7A48">
        <w:rPr>
          <w:rFonts w:ascii="Arial" w:eastAsia="Times New Roman" w:hAnsi="Arial" w:cs="Arial"/>
          <w:color w:val="000000"/>
          <w:sz w:val="30"/>
          <w:szCs w:val="30"/>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w:t>
      </w:r>
      <w:proofErr w:type="gramEnd"/>
      <w:r w:rsidRPr="001F7A48">
        <w:rPr>
          <w:rFonts w:ascii="Arial" w:eastAsia="Times New Roman" w:hAnsi="Arial" w:cs="Arial"/>
          <w:color w:val="000000"/>
          <w:sz w:val="30"/>
          <w:szCs w:val="30"/>
          <w:lang w:eastAsia="ru-RU"/>
        </w:rPr>
        <w:t xml:space="preserve"> срок.</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2. Те же деяния, совершенные с использованием средств массовой информации, -</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26"/>
          <w:szCs w:val="26"/>
          <w:lang w:eastAsia="ru-RU"/>
        </w:rPr>
        <w:t>Статья 282. Возбуждение ненависти либо вражды, а равно унижение человеческого достоинства</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proofErr w:type="gramStart"/>
      <w:r w:rsidRPr="001F7A48">
        <w:rPr>
          <w:rFonts w:ascii="Arial" w:eastAsia="Times New Roman" w:hAnsi="Arial" w:cs="Arial"/>
          <w:color w:val="000000"/>
          <w:sz w:val="30"/>
          <w:szCs w:val="30"/>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w:t>
      </w:r>
      <w:r w:rsidRPr="001F7A48">
        <w:rPr>
          <w:rFonts w:ascii="Arial" w:eastAsia="Times New Roman" w:hAnsi="Arial" w:cs="Arial"/>
          <w:color w:val="000000"/>
          <w:sz w:val="30"/>
          <w:szCs w:val="30"/>
          <w:lang w:eastAsia="ru-RU"/>
        </w:rPr>
        <w:lastRenderedPageBreak/>
        <w:t>либо обязательными работами на срок до трехсот шестидесяти часов, либо исправительными работами на срок до одного года</w:t>
      </w:r>
      <w:proofErr w:type="gramEnd"/>
      <w:r w:rsidRPr="001F7A48">
        <w:rPr>
          <w:rFonts w:ascii="Arial" w:eastAsia="Times New Roman" w:hAnsi="Arial" w:cs="Arial"/>
          <w:color w:val="000000"/>
          <w:sz w:val="30"/>
          <w:szCs w:val="30"/>
          <w:lang w:eastAsia="ru-RU"/>
        </w:rPr>
        <w:t>, либо принудительными работами на срок до двух лет, либо лишением свободы на тот же срок.</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2. Те же деяния, совершенные:</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а) с применением насилия или с угрозой его применения;</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б) лицом с использованием своего служебного положения;</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в) организованной группой, -</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proofErr w:type="gramStart"/>
      <w:r w:rsidRPr="001F7A48">
        <w:rPr>
          <w:rFonts w:ascii="Arial" w:eastAsia="Times New Roman" w:hAnsi="Arial" w:cs="Arial"/>
          <w:color w:val="000000"/>
          <w:sz w:val="30"/>
          <w:szCs w:val="3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w:t>
      </w:r>
      <w:proofErr w:type="gramEnd"/>
      <w:r w:rsidRPr="001F7A48">
        <w:rPr>
          <w:rFonts w:ascii="Arial" w:eastAsia="Times New Roman" w:hAnsi="Arial" w:cs="Arial"/>
          <w:color w:val="000000"/>
          <w:sz w:val="30"/>
          <w:szCs w:val="30"/>
          <w:lang w:eastAsia="ru-RU"/>
        </w:rPr>
        <w:t xml:space="preserve"> до двух лет, либо принудительными работами на срок до пяти лет, либо лишением свободы на тот же срок.</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proofErr w:type="spellStart"/>
      <w:r w:rsidRPr="001F7A48">
        <w:rPr>
          <w:rFonts w:ascii="Arial" w:eastAsia="Times New Roman" w:hAnsi="Arial" w:cs="Arial"/>
          <w:i/>
          <w:iCs/>
          <w:color w:val="000000"/>
          <w:sz w:val="26"/>
          <w:u w:val="single"/>
          <w:lang w:eastAsia="ru-RU"/>
        </w:rPr>
        <w:t>Справочно</w:t>
      </w:r>
      <w:proofErr w:type="spellEnd"/>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На официальном сайте Министерства юстиции Российской Федерации по адресу </w:t>
      </w:r>
      <w:hyperlink r:id="rId4" w:history="1">
        <w:r w:rsidRPr="001F7A48">
          <w:rPr>
            <w:rFonts w:ascii="Arial" w:eastAsia="Times New Roman" w:hAnsi="Arial" w:cs="Arial"/>
            <w:color w:val="3579C0"/>
            <w:sz w:val="30"/>
            <w:lang w:eastAsia="ru-RU"/>
          </w:rPr>
          <w:t>http://minjust.ru/extremist-materials</w:t>
        </w:r>
      </w:hyperlink>
      <w:r w:rsidRPr="001F7A48">
        <w:rPr>
          <w:rFonts w:ascii="Arial" w:eastAsia="Times New Roman" w:hAnsi="Arial" w:cs="Arial"/>
          <w:color w:val="000000"/>
          <w:sz w:val="30"/>
          <w:szCs w:val="30"/>
          <w:lang w:eastAsia="ru-RU"/>
        </w:rPr>
        <w:t> размещен «Федеральный список экстремистских материалов»</w:t>
      </w:r>
      <w:proofErr w:type="gramStart"/>
      <w:r w:rsidRPr="001F7A48">
        <w:rPr>
          <w:rFonts w:ascii="Arial" w:eastAsia="Times New Roman" w:hAnsi="Arial" w:cs="Arial"/>
          <w:color w:val="000000"/>
          <w:sz w:val="30"/>
          <w:szCs w:val="30"/>
          <w:lang w:eastAsia="ru-RU"/>
        </w:rPr>
        <w:t>,к</w:t>
      </w:r>
      <w:proofErr w:type="gramEnd"/>
      <w:r w:rsidRPr="001F7A48">
        <w:rPr>
          <w:rFonts w:ascii="Arial" w:eastAsia="Times New Roman" w:hAnsi="Arial" w:cs="Arial"/>
          <w:color w:val="000000"/>
          <w:sz w:val="30"/>
          <w:szCs w:val="30"/>
          <w:lang w:eastAsia="ru-RU"/>
        </w:rPr>
        <w:t>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1F7A48" w:rsidRPr="001F7A48" w:rsidRDefault="001F7A48" w:rsidP="001F7A48">
      <w:pPr>
        <w:shd w:val="clear" w:color="auto" w:fill="FFFFFF"/>
        <w:spacing w:before="187" w:after="187" w:line="408" w:lineRule="atLeast"/>
        <w:jc w:val="both"/>
        <w:rPr>
          <w:rFonts w:ascii="Arial" w:eastAsia="Times New Roman" w:hAnsi="Arial" w:cs="Arial"/>
          <w:color w:val="000000"/>
          <w:sz w:val="30"/>
          <w:szCs w:val="30"/>
          <w:lang w:eastAsia="ru-RU"/>
        </w:rPr>
      </w:pPr>
      <w:r w:rsidRPr="001F7A48">
        <w:rPr>
          <w:rFonts w:ascii="Arial" w:eastAsia="Times New Roman" w:hAnsi="Arial" w:cs="Arial"/>
          <w:color w:val="000000"/>
          <w:sz w:val="30"/>
          <w:szCs w:val="30"/>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512504" w:rsidRDefault="00512504"/>
    <w:sectPr w:rsidR="00512504" w:rsidSect="00512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F7A48"/>
    <w:rsid w:val="001F7A48"/>
    <w:rsid w:val="00512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04"/>
  </w:style>
  <w:style w:type="paragraph" w:styleId="1">
    <w:name w:val="heading 1"/>
    <w:basedOn w:val="a"/>
    <w:link w:val="10"/>
    <w:uiPriority w:val="9"/>
    <w:qFormat/>
    <w:rsid w:val="001F7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A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7A48"/>
    <w:rPr>
      <w:i/>
      <w:iCs/>
    </w:rPr>
  </w:style>
  <w:style w:type="character" w:styleId="a5">
    <w:name w:val="Hyperlink"/>
    <w:basedOn w:val="a0"/>
    <w:uiPriority w:val="99"/>
    <w:semiHidden/>
    <w:unhideWhenUsed/>
    <w:rsid w:val="001F7A48"/>
    <w:rPr>
      <w:color w:val="0000FF"/>
      <w:u w:val="single"/>
    </w:rPr>
  </w:style>
</w:styles>
</file>

<file path=word/webSettings.xml><?xml version="1.0" encoding="utf-8"?>
<w:webSettings xmlns:r="http://schemas.openxmlformats.org/officeDocument/2006/relationships" xmlns:w="http://schemas.openxmlformats.org/wordprocessingml/2006/main">
  <w:divs>
    <w:div w:id="2101871366">
      <w:bodyDiv w:val="1"/>
      <w:marLeft w:val="0"/>
      <w:marRight w:val="0"/>
      <w:marTop w:val="0"/>
      <w:marBottom w:val="0"/>
      <w:divBdr>
        <w:top w:val="none" w:sz="0" w:space="0" w:color="auto"/>
        <w:left w:val="none" w:sz="0" w:space="0" w:color="auto"/>
        <w:bottom w:val="none" w:sz="0" w:space="0" w:color="auto"/>
        <w:right w:val="none" w:sz="0" w:space="0" w:color="auto"/>
      </w:divBdr>
      <w:divsChild>
        <w:div w:id="1614358711">
          <w:marLeft w:val="0"/>
          <w:marRight w:val="0"/>
          <w:marTop w:val="0"/>
          <w:marBottom w:val="0"/>
          <w:divBdr>
            <w:top w:val="none" w:sz="0" w:space="0" w:color="auto"/>
            <w:left w:val="none" w:sz="0" w:space="0" w:color="auto"/>
            <w:bottom w:val="none" w:sz="0" w:space="0" w:color="auto"/>
            <w:right w:val="none" w:sz="0" w:space="0" w:color="auto"/>
          </w:divBdr>
          <w:divsChild>
            <w:div w:id="10609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just.ru/extremist-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n.zaytseva</dc:creator>
  <cp:lastModifiedBy>n.zaytseva</cp:lastModifiedBy>
  <cp:revision>1</cp:revision>
  <dcterms:created xsi:type="dcterms:W3CDTF">2017-07-21T07:23:00Z</dcterms:created>
  <dcterms:modified xsi:type="dcterms:W3CDTF">2017-07-21T07:23:00Z</dcterms:modified>
</cp:coreProperties>
</file>