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Default="00104881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p w:rsidR="005159AF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66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8E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A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E71A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10F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38EC">
        <w:rPr>
          <w:rFonts w:ascii="Times New Roman" w:hAnsi="Times New Roman" w:cs="Times New Roman"/>
          <w:b/>
          <w:sz w:val="28"/>
          <w:szCs w:val="28"/>
        </w:rPr>
        <w:t>869</w:t>
      </w:r>
    </w:p>
    <w:p w:rsidR="00CB272D" w:rsidRDefault="00CB272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0" w:type="dxa"/>
        <w:tblInd w:w="-34" w:type="dxa"/>
        <w:tblLayout w:type="fixed"/>
        <w:tblLook w:val="0000"/>
      </w:tblPr>
      <w:tblGrid>
        <w:gridCol w:w="32"/>
        <w:gridCol w:w="8750"/>
        <w:gridCol w:w="908"/>
      </w:tblGrid>
      <w:tr w:rsidR="00126A7B" w:rsidTr="009F535F">
        <w:trPr>
          <w:gridAfter w:val="1"/>
          <w:wAfter w:w="908" w:type="dxa"/>
          <w:cantSplit/>
          <w:trHeight w:val="1590"/>
        </w:trPr>
        <w:tc>
          <w:tcPr>
            <w:tcW w:w="8782" w:type="dxa"/>
            <w:gridSpan w:val="2"/>
          </w:tcPr>
          <w:p w:rsidR="00126A7B" w:rsidRPr="00EF4495" w:rsidRDefault="00126A7B" w:rsidP="009F535F">
            <w:pPr>
              <w:pStyle w:val="Style4"/>
              <w:widowControl/>
              <w:tabs>
                <w:tab w:val="left" w:pos="5794"/>
              </w:tabs>
              <w:spacing w:before="24"/>
              <w:ind w:right="2952"/>
              <w:rPr>
                <w:b/>
                <w:bCs/>
                <w:sz w:val="28"/>
                <w:szCs w:val="28"/>
              </w:rPr>
            </w:pPr>
            <w:r w:rsidRPr="00BD5ADA">
              <w:rPr>
                <w:rStyle w:val="FontStyle52"/>
                <w:sz w:val="28"/>
                <w:szCs w:val="28"/>
              </w:rPr>
              <w:t>Об организации</w:t>
            </w:r>
            <w:r>
              <w:rPr>
                <w:rStyle w:val="FontStyle52"/>
                <w:sz w:val="28"/>
                <w:szCs w:val="28"/>
              </w:rPr>
              <w:t xml:space="preserve"> работы по аккредитации граждан в качестве общественных </w:t>
            </w:r>
            <w:r w:rsidRPr="00BD5ADA">
              <w:rPr>
                <w:rStyle w:val="FontStyle52"/>
                <w:sz w:val="28"/>
                <w:szCs w:val="28"/>
              </w:rPr>
              <w:t>наблюд</w:t>
            </w:r>
            <w:r>
              <w:rPr>
                <w:rStyle w:val="FontStyle52"/>
                <w:sz w:val="28"/>
                <w:szCs w:val="28"/>
              </w:rPr>
              <w:t>ателей при проведении итогового сочинения (изложения) на территории Алексеевского</w:t>
            </w:r>
            <w:r w:rsidR="00867F11">
              <w:rPr>
                <w:rStyle w:val="FontStyle52"/>
                <w:sz w:val="28"/>
                <w:szCs w:val="28"/>
              </w:rPr>
              <w:t xml:space="preserve"> района в 2017-</w:t>
            </w:r>
            <w:r>
              <w:rPr>
                <w:rStyle w:val="FontStyle52"/>
                <w:sz w:val="28"/>
                <w:szCs w:val="28"/>
              </w:rPr>
              <w:t>2018</w:t>
            </w:r>
            <w:r w:rsidRPr="00BD5ADA">
              <w:rPr>
                <w:rStyle w:val="FontStyle52"/>
                <w:sz w:val="28"/>
                <w:szCs w:val="28"/>
              </w:rPr>
              <w:t xml:space="preserve"> </w:t>
            </w:r>
            <w:r>
              <w:rPr>
                <w:rStyle w:val="FontStyle52"/>
                <w:sz w:val="28"/>
                <w:szCs w:val="28"/>
              </w:rPr>
              <w:t xml:space="preserve"> учебном году</w:t>
            </w:r>
          </w:p>
        </w:tc>
      </w:tr>
      <w:tr w:rsidR="00126A7B" w:rsidTr="009F535F">
        <w:trPr>
          <w:gridBefore w:val="1"/>
          <w:wBefore w:w="32" w:type="dxa"/>
          <w:cantSplit/>
          <w:trHeight w:val="481"/>
        </w:trPr>
        <w:tc>
          <w:tcPr>
            <w:tcW w:w="9658" w:type="dxa"/>
            <w:gridSpan w:val="2"/>
          </w:tcPr>
          <w:p w:rsidR="00126A7B" w:rsidRDefault="00126A7B" w:rsidP="009F535F">
            <w:pPr>
              <w:tabs>
                <w:tab w:val="left" w:pos="10260"/>
              </w:tabs>
              <w:suppressAutoHyphens/>
              <w:spacing w:line="240" w:lineRule="exact"/>
              <w:ind w:right="4570"/>
              <w:rPr>
                <w:b/>
                <w:sz w:val="28"/>
              </w:rPr>
            </w:pPr>
          </w:p>
        </w:tc>
      </w:tr>
    </w:tbl>
    <w:p w:rsidR="00126A7B" w:rsidRDefault="00126A7B" w:rsidP="009A54B4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rStyle w:val="FontStyle14"/>
          <w:sz w:val="28"/>
          <w:szCs w:val="28"/>
        </w:rPr>
        <w:t>Во исполнение</w:t>
      </w:r>
      <w:r w:rsidRPr="00287C4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приказов </w:t>
      </w:r>
      <w:r>
        <w:rPr>
          <w:rStyle w:val="FontStyle50"/>
          <w:sz w:val="28"/>
          <w:szCs w:val="28"/>
        </w:rPr>
        <w:t>департамента образования Белгородской области от 23 октября 2017 года № 3054 «О подготовке к проведению итогового сочинения (изложения) на территории Белгородской области в 2017/2018 учебном году», от 17 ноября 2017 года № 3279  «Об организации работы по аккредитации граждан в качестве общественных наблюдателей при проведении</w:t>
      </w:r>
      <w:r w:rsidRPr="00947863">
        <w:rPr>
          <w:rStyle w:val="FontStyle52"/>
          <w:sz w:val="28"/>
          <w:szCs w:val="28"/>
        </w:rPr>
        <w:t xml:space="preserve"> </w:t>
      </w:r>
      <w:r w:rsidRPr="00947863">
        <w:rPr>
          <w:rStyle w:val="FontStyle52"/>
          <w:b w:val="0"/>
          <w:sz w:val="28"/>
          <w:szCs w:val="28"/>
        </w:rPr>
        <w:t>итогового сочинения</w:t>
      </w:r>
      <w:r>
        <w:rPr>
          <w:rStyle w:val="FontStyle52"/>
          <w:b w:val="0"/>
          <w:sz w:val="28"/>
          <w:szCs w:val="28"/>
        </w:rPr>
        <w:t xml:space="preserve"> </w:t>
      </w:r>
      <w:r w:rsidRPr="00947863">
        <w:rPr>
          <w:rStyle w:val="FontStyle52"/>
          <w:b w:val="0"/>
          <w:sz w:val="28"/>
          <w:szCs w:val="28"/>
        </w:rPr>
        <w:t xml:space="preserve">(изложения) на территории </w:t>
      </w:r>
      <w:r>
        <w:rPr>
          <w:rStyle w:val="FontStyle52"/>
          <w:b w:val="0"/>
          <w:sz w:val="28"/>
          <w:szCs w:val="28"/>
        </w:rPr>
        <w:t>Белгородской области</w:t>
      </w:r>
      <w:r w:rsidRPr="00947863">
        <w:rPr>
          <w:rStyle w:val="FontStyle52"/>
          <w:b w:val="0"/>
          <w:sz w:val="28"/>
          <w:szCs w:val="28"/>
        </w:rPr>
        <w:t xml:space="preserve"> в 2017/2018  учебном году</w:t>
      </w:r>
      <w:r>
        <w:rPr>
          <w:rStyle w:val="FontStyle52"/>
          <w:b w:val="0"/>
          <w:sz w:val="28"/>
          <w:szCs w:val="28"/>
        </w:rPr>
        <w:t>»</w:t>
      </w:r>
      <w:r w:rsidRPr="00947863">
        <w:rPr>
          <w:rStyle w:val="FontStyle50"/>
          <w:b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руководствуясь</w:t>
      </w:r>
      <w:proofErr w:type="gramEnd"/>
      <w:r>
        <w:rPr>
          <w:rStyle w:val="FontStyle14"/>
          <w:sz w:val="28"/>
          <w:szCs w:val="28"/>
        </w:rPr>
        <w:t xml:space="preserve"> методическими документами, направленными письмом Федеральной службы по надзору в сфере образования и науки от 12 октября 2017 года № 10-718, в</w:t>
      </w:r>
      <w:r w:rsidRPr="00287C4B">
        <w:rPr>
          <w:rStyle w:val="FontStyle14"/>
          <w:sz w:val="28"/>
          <w:szCs w:val="28"/>
        </w:rPr>
        <w:t xml:space="preserve"> целях организации </w:t>
      </w:r>
      <w:r>
        <w:rPr>
          <w:rStyle w:val="FontStyle14"/>
          <w:sz w:val="28"/>
          <w:szCs w:val="28"/>
        </w:rPr>
        <w:t xml:space="preserve"> работы по аккредитации граждан в качестве общественных наблюдателей при </w:t>
      </w:r>
      <w:r w:rsidRPr="00287C4B">
        <w:rPr>
          <w:rStyle w:val="FontStyle14"/>
          <w:sz w:val="28"/>
          <w:szCs w:val="28"/>
        </w:rPr>
        <w:t>проведени</w:t>
      </w:r>
      <w:r>
        <w:rPr>
          <w:rStyle w:val="FontStyle14"/>
          <w:sz w:val="28"/>
          <w:szCs w:val="28"/>
        </w:rPr>
        <w:t>и итогового сочинения</w:t>
      </w:r>
      <w:r w:rsidR="00867F1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(изложения) на территории Алексеевского района в 2017-2018 учебном году</w:t>
      </w:r>
      <w:r>
        <w:rPr>
          <w:sz w:val="28"/>
          <w:szCs w:val="28"/>
        </w:rPr>
        <w:t xml:space="preserve">  </w:t>
      </w:r>
      <w:r>
        <w:rPr>
          <w:sz w:val="28"/>
        </w:rPr>
        <w:t>ПРИКАЗЫВАЮ:</w:t>
      </w:r>
    </w:p>
    <w:p w:rsidR="00126A7B" w:rsidRDefault="00126A7B" w:rsidP="009A54B4">
      <w:pPr>
        <w:pStyle w:val="3"/>
        <w:tabs>
          <w:tab w:val="left" w:pos="-10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Назначить Веретенникову Т.А., главного специалиста   </w:t>
      </w:r>
      <w:proofErr w:type="gramStart"/>
      <w:r>
        <w:rPr>
          <w:rFonts w:ascii="Times New Roman" w:hAnsi="Times New Roman"/>
          <w:sz w:val="28"/>
          <w:szCs w:val="28"/>
        </w:rPr>
        <w:t>отдела общего  образования управления образования администрации Алексеевского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="00867F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ответственным за организацию работы по аккредитации граждан в качестве общественных наблюдателей при проведении итогового сочинения (изложения) на территории Алексеевского района в 2017-2018 учебном году.</w:t>
      </w:r>
    </w:p>
    <w:p w:rsidR="00126A7B" w:rsidRDefault="00126A7B" w:rsidP="009A54B4">
      <w:pPr>
        <w:pStyle w:val="3"/>
        <w:tabs>
          <w:tab w:val="left" w:pos="-108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Веретенниковой Т.А., главному специалисту отдела общего  образования управления образования администрации Алексеевского района</w:t>
      </w:r>
      <w:r w:rsidR="00867F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8401F">
        <w:rPr>
          <w:rFonts w:ascii="Times New Roman" w:hAnsi="Times New Roman"/>
          <w:sz w:val="28"/>
          <w:szCs w:val="28"/>
        </w:rPr>
        <w:t>овести до сведения руководителей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 Алексеевского района, родительской общественности, общественных организаций и организаций, расположенных на территории  района, средств массовой информации</w:t>
      </w:r>
      <w:r w:rsidRPr="00784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401F">
        <w:rPr>
          <w:rFonts w:ascii="Times New Roman" w:hAnsi="Times New Roman"/>
          <w:sz w:val="28"/>
          <w:szCs w:val="28"/>
        </w:rPr>
        <w:t xml:space="preserve">приказ департамента образования Белгородской области от </w:t>
      </w:r>
      <w:r>
        <w:rPr>
          <w:rFonts w:ascii="Times New Roman" w:hAnsi="Times New Roman"/>
          <w:sz w:val="28"/>
          <w:szCs w:val="28"/>
        </w:rPr>
        <w:t>17</w:t>
      </w:r>
      <w:r w:rsidRPr="00784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7840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8401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3279 </w:t>
      </w:r>
      <w:r w:rsidRPr="0078401F">
        <w:rPr>
          <w:rFonts w:ascii="Times New Roman" w:hAnsi="Times New Roman"/>
          <w:bCs/>
          <w:sz w:val="28"/>
          <w:szCs w:val="28"/>
        </w:rPr>
        <w:t>«</w:t>
      </w:r>
      <w:r w:rsidRPr="0078401F">
        <w:rPr>
          <w:rFonts w:ascii="Times New Roman" w:hAnsi="Times New Roman"/>
          <w:sz w:val="28"/>
          <w:szCs w:val="28"/>
        </w:rPr>
        <w:t>Об организации работы по аккредитации граждан в качестве общественных наблюдателей при про</w:t>
      </w:r>
      <w:r w:rsidR="00867F11">
        <w:rPr>
          <w:rFonts w:ascii="Times New Roman" w:hAnsi="Times New Roman"/>
          <w:sz w:val="28"/>
          <w:szCs w:val="28"/>
        </w:rPr>
        <w:t xml:space="preserve">ведении </w:t>
      </w:r>
      <w:r w:rsidRPr="003F3DF9">
        <w:rPr>
          <w:rStyle w:val="FontStyle52"/>
          <w:b w:val="0"/>
          <w:sz w:val="28"/>
          <w:szCs w:val="28"/>
        </w:rPr>
        <w:t xml:space="preserve"> итогового сочинения</w:t>
      </w:r>
      <w:r>
        <w:rPr>
          <w:rStyle w:val="FontStyle52"/>
          <w:b w:val="0"/>
          <w:sz w:val="28"/>
          <w:szCs w:val="28"/>
        </w:rPr>
        <w:t xml:space="preserve"> </w:t>
      </w:r>
      <w:r w:rsidRPr="003F3DF9">
        <w:rPr>
          <w:rStyle w:val="FontStyle52"/>
          <w:b w:val="0"/>
          <w:sz w:val="28"/>
          <w:szCs w:val="28"/>
        </w:rPr>
        <w:t>(изложения</w:t>
      </w:r>
      <w:proofErr w:type="gramEnd"/>
      <w:r w:rsidRPr="003F3DF9">
        <w:rPr>
          <w:rStyle w:val="FontStyle52"/>
          <w:b w:val="0"/>
          <w:sz w:val="28"/>
          <w:szCs w:val="28"/>
        </w:rPr>
        <w:t xml:space="preserve">) </w:t>
      </w:r>
      <w:r>
        <w:rPr>
          <w:rStyle w:val="FontStyle52"/>
          <w:b w:val="0"/>
          <w:sz w:val="28"/>
          <w:szCs w:val="28"/>
        </w:rPr>
        <w:t>на территории Алексеевского</w:t>
      </w:r>
      <w:r w:rsidR="00867F11">
        <w:rPr>
          <w:rStyle w:val="FontStyle52"/>
          <w:b w:val="0"/>
          <w:sz w:val="28"/>
          <w:szCs w:val="28"/>
        </w:rPr>
        <w:t xml:space="preserve"> района в 2017- </w:t>
      </w:r>
      <w:r w:rsidRPr="003F3DF9">
        <w:rPr>
          <w:rStyle w:val="FontStyle52"/>
          <w:b w:val="0"/>
          <w:sz w:val="28"/>
          <w:szCs w:val="28"/>
        </w:rPr>
        <w:t>2018  учебном году</w:t>
      </w:r>
      <w:r w:rsidRPr="003F3DF9">
        <w:rPr>
          <w:rFonts w:ascii="Times New Roman" w:hAnsi="Times New Roman"/>
          <w:sz w:val="28"/>
          <w:szCs w:val="28"/>
        </w:rPr>
        <w:t>».</w:t>
      </w:r>
    </w:p>
    <w:p w:rsidR="00126A7B" w:rsidRPr="00126A7B" w:rsidRDefault="00126A7B" w:rsidP="009A5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 «ЦОКО»</w:t>
      </w:r>
      <w:r w:rsidRPr="0012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126A7B">
        <w:rPr>
          <w:rFonts w:ascii="Times New Roman" w:hAnsi="Times New Roman" w:cs="Times New Roman"/>
          <w:sz w:val="28"/>
          <w:szCs w:val="28"/>
        </w:rPr>
        <w:t xml:space="preserve">) разместить информацию </w:t>
      </w:r>
      <w:r w:rsidRPr="00126A7B">
        <w:rPr>
          <w:rStyle w:val="FontStyle11"/>
          <w:sz w:val="28"/>
          <w:szCs w:val="28"/>
        </w:rPr>
        <w:t xml:space="preserve">о Порядке </w:t>
      </w:r>
      <w:r w:rsidRPr="00126A7B">
        <w:rPr>
          <w:rFonts w:ascii="Times New Roman" w:hAnsi="Times New Roman" w:cs="Times New Roman"/>
          <w:sz w:val="28"/>
          <w:szCs w:val="28"/>
        </w:rPr>
        <w:t xml:space="preserve">аккредитации граждан в качестве общественных наблюдателей на сайте управления образования </w:t>
      </w:r>
      <w:r w:rsidRPr="00126A7B">
        <w:rPr>
          <w:rStyle w:val="FontStyle11"/>
          <w:sz w:val="28"/>
          <w:szCs w:val="28"/>
        </w:rPr>
        <w:t xml:space="preserve">(приказ департамента образования Белгородской области </w:t>
      </w:r>
      <w:r w:rsidRPr="00126A7B">
        <w:rPr>
          <w:rStyle w:val="FontStyle50"/>
          <w:sz w:val="28"/>
          <w:szCs w:val="28"/>
        </w:rPr>
        <w:t>от 17 ноября 2017 года № 3279  «Об организации работы по аккредитации граждан в качестве общественных наблюдателей при проведении</w:t>
      </w:r>
      <w:r w:rsidRPr="00126A7B">
        <w:rPr>
          <w:rStyle w:val="FontStyle52"/>
          <w:sz w:val="28"/>
          <w:szCs w:val="28"/>
        </w:rPr>
        <w:t xml:space="preserve"> </w:t>
      </w:r>
      <w:r w:rsidRPr="00126A7B">
        <w:rPr>
          <w:rStyle w:val="FontStyle52"/>
          <w:b w:val="0"/>
          <w:sz w:val="28"/>
          <w:szCs w:val="28"/>
        </w:rPr>
        <w:t>итогового сочинения (изложения) на территории Белгородской области в 2017/2018  учебном году»).</w:t>
      </w:r>
      <w:proofErr w:type="gramEnd"/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 w:rsidRPr="00126A7B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4. Отделу общего </w:t>
      </w:r>
      <w:r w:rsidRPr="00126A7B">
        <w:rPr>
          <w:rStyle w:val="FontStyle11"/>
          <w:sz w:val="28"/>
          <w:szCs w:val="28"/>
        </w:rPr>
        <w:t xml:space="preserve"> образования </w:t>
      </w:r>
      <w:r w:rsidRPr="00126A7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Алексеевского</w:t>
      </w:r>
      <w:r w:rsidRPr="00126A7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126A7B">
        <w:rPr>
          <w:rFonts w:ascii="Times New Roman" w:hAnsi="Times New Roman" w:cs="Times New Roman"/>
          <w:sz w:val="28"/>
          <w:szCs w:val="28"/>
        </w:rPr>
        <w:t>):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Style w:val="FontStyle11"/>
          <w:sz w:val="28"/>
          <w:szCs w:val="28"/>
        </w:rPr>
      </w:pPr>
      <w:r w:rsidRPr="00126A7B">
        <w:rPr>
          <w:rStyle w:val="FontStyle11"/>
          <w:sz w:val="28"/>
          <w:szCs w:val="28"/>
        </w:rPr>
        <w:t xml:space="preserve">4.1. Организовать работу по привлечению граждан в качестве общественных наблюдателей при проведении </w:t>
      </w:r>
      <w:r w:rsidRPr="00126A7B">
        <w:rPr>
          <w:rStyle w:val="FontStyle52"/>
          <w:b w:val="0"/>
          <w:sz w:val="28"/>
          <w:szCs w:val="28"/>
        </w:rPr>
        <w:t xml:space="preserve">итогового сочинения (изложения) </w:t>
      </w:r>
      <w:r>
        <w:rPr>
          <w:rStyle w:val="FontStyle52"/>
          <w:b w:val="0"/>
          <w:sz w:val="28"/>
          <w:szCs w:val="28"/>
        </w:rPr>
        <w:t>на территории Алексеевского</w:t>
      </w:r>
      <w:r w:rsidR="006F50AF">
        <w:rPr>
          <w:rStyle w:val="FontStyle52"/>
          <w:b w:val="0"/>
          <w:sz w:val="28"/>
          <w:szCs w:val="28"/>
        </w:rPr>
        <w:t xml:space="preserve"> района в 2017- </w:t>
      </w:r>
      <w:r w:rsidRPr="00126A7B">
        <w:rPr>
          <w:rStyle w:val="FontStyle52"/>
          <w:b w:val="0"/>
          <w:sz w:val="28"/>
          <w:szCs w:val="28"/>
        </w:rPr>
        <w:t>2018  учебном году.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Style w:val="FontStyle11"/>
          <w:sz w:val="28"/>
          <w:szCs w:val="28"/>
        </w:rPr>
        <w:t>4.2. Осуществить прием заявлений от граждан</w:t>
      </w:r>
      <w:r w:rsidRPr="00126A7B">
        <w:rPr>
          <w:rFonts w:ascii="Times New Roman" w:hAnsi="Times New Roman" w:cs="Times New Roman"/>
          <w:sz w:val="28"/>
          <w:szCs w:val="28"/>
        </w:rPr>
        <w:t xml:space="preserve">, желающих быть </w:t>
      </w:r>
      <w:r w:rsidRPr="00126A7B">
        <w:rPr>
          <w:rStyle w:val="FontStyle14"/>
          <w:sz w:val="28"/>
          <w:szCs w:val="28"/>
        </w:rPr>
        <w:t xml:space="preserve">аккредитованными в качестве </w:t>
      </w:r>
      <w:r w:rsidRPr="00126A7B">
        <w:rPr>
          <w:rStyle w:val="FontStyle11"/>
          <w:sz w:val="28"/>
          <w:szCs w:val="28"/>
        </w:rPr>
        <w:t>общественных наблюдателей при проведении</w:t>
      </w:r>
      <w:r w:rsidRPr="00126A7B">
        <w:rPr>
          <w:rStyle w:val="FontStyle52"/>
          <w:b w:val="0"/>
          <w:sz w:val="28"/>
          <w:szCs w:val="28"/>
        </w:rPr>
        <w:t xml:space="preserve"> итогового сочинения (изложения) </w:t>
      </w:r>
      <w:r w:rsidRPr="00126A7B">
        <w:rPr>
          <w:rStyle w:val="FontStyle11"/>
          <w:sz w:val="28"/>
          <w:szCs w:val="28"/>
        </w:rPr>
        <w:t xml:space="preserve"> </w:t>
      </w:r>
      <w:r w:rsidRPr="00126A7B">
        <w:rPr>
          <w:rFonts w:ascii="Times New Roman" w:hAnsi="Times New Roman" w:cs="Times New Roman"/>
          <w:sz w:val="28"/>
          <w:szCs w:val="28"/>
        </w:rPr>
        <w:t xml:space="preserve">и обеспечить их хранение в течение шести месяцев со дня проведения </w:t>
      </w:r>
      <w:r w:rsidRPr="00126A7B">
        <w:rPr>
          <w:rStyle w:val="FontStyle52"/>
          <w:b w:val="0"/>
          <w:sz w:val="28"/>
          <w:szCs w:val="28"/>
        </w:rPr>
        <w:t>итогового сочинения (изложения).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4.3. 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A7B">
        <w:rPr>
          <w:rFonts w:ascii="Times New Roman" w:hAnsi="Times New Roman" w:cs="Times New Roman"/>
          <w:sz w:val="28"/>
          <w:szCs w:val="28"/>
        </w:rPr>
        <w:t xml:space="preserve"> Организовать ознакомление под подпись граждан, желающих быть аккредитованными  в качестве общественных наблюдателей, с Порядком проведения </w:t>
      </w:r>
      <w:r w:rsidRPr="00126A7B">
        <w:rPr>
          <w:rStyle w:val="FontStyle52"/>
          <w:b w:val="0"/>
          <w:sz w:val="28"/>
          <w:szCs w:val="28"/>
        </w:rPr>
        <w:t>итогового сочинения (изложения) на территории Белгородской области</w:t>
      </w:r>
      <w:r w:rsidR="006F50AF">
        <w:rPr>
          <w:rStyle w:val="FontStyle52"/>
          <w:b w:val="0"/>
          <w:sz w:val="28"/>
          <w:szCs w:val="28"/>
        </w:rPr>
        <w:t xml:space="preserve"> в 2017- </w:t>
      </w:r>
      <w:r w:rsidRPr="00126A7B">
        <w:rPr>
          <w:rStyle w:val="FontStyle52"/>
          <w:b w:val="0"/>
          <w:sz w:val="28"/>
          <w:szCs w:val="28"/>
        </w:rPr>
        <w:t>2018  учебном году</w:t>
      </w:r>
      <w:r w:rsidRPr="00126A7B">
        <w:rPr>
          <w:rFonts w:ascii="Times New Roman" w:hAnsi="Times New Roman" w:cs="Times New Roman"/>
          <w:sz w:val="28"/>
          <w:szCs w:val="28"/>
        </w:rPr>
        <w:t>, а также с нормативными правовыми документами, регламентирующими организацию и проведение</w:t>
      </w:r>
      <w:r w:rsidRPr="00126A7B">
        <w:rPr>
          <w:rStyle w:val="FontStyle52"/>
          <w:b w:val="0"/>
          <w:sz w:val="28"/>
          <w:szCs w:val="28"/>
        </w:rPr>
        <w:t xml:space="preserve"> итогового сочинения (изложения).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4.5. Подготовит</w:t>
      </w:r>
      <w:r w:rsidR="006F50AF">
        <w:rPr>
          <w:rFonts w:ascii="Times New Roman" w:hAnsi="Times New Roman" w:cs="Times New Roman"/>
          <w:sz w:val="28"/>
          <w:szCs w:val="28"/>
        </w:rPr>
        <w:t>ь списки граждан</w:t>
      </w:r>
      <w:r w:rsidRPr="00126A7B">
        <w:rPr>
          <w:rFonts w:ascii="Times New Roman" w:hAnsi="Times New Roman" w:cs="Times New Roman"/>
          <w:sz w:val="28"/>
          <w:szCs w:val="28"/>
        </w:rPr>
        <w:t>, заявившихся на участие в качестве общественных наблюдателей при проведении итогового сочинения (изложения)</w:t>
      </w:r>
      <w:r w:rsidR="006F50AF">
        <w:rPr>
          <w:rFonts w:ascii="Times New Roman" w:hAnsi="Times New Roman" w:cs="Times New Roman"/>
          <w:sz w:val="28"/>
          <w:szCs w:val="28"/>
        </w:rPr>
        <w:t>, для утверждения</w:t>
      </w:r>
      <w:r w:rsidRPr="00126A7B">
        <w:rPr>
          <w:rFonts w:ascii="Times New Roman" w:hAnsi="Times New Roman" w:cs="Times New Roman"/>
          <w:sz w:val="28"/>
          <w:szCs w:val="28"/>
        </w:rPr>
        <w:t>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4.6. Подготовить  удостоверения и обеспечить их выдачу лицам, аккредитова</w:t>
      </w:r>
      <w:r w:rsidR="00867F11">
        <w:rPr>
          <w:rFonts w:ascii="Times New Roman" w:hAnsi="Times New Roman" w:cs="Times New Roman"/>
          <w:sz w:val="28"/>
          <w:szCs w:val="28"/>
        </w:rPr>
        <w:t>н</w:t>
      </w:r>
      <w:r w:rsidRPr="00126A7B">
        <w:rPr>
          <w:rFonts w:ascii="Times New Roman" w:hAnsi="Times New Roman" w:cs="Times New Roman"/>
          <w:sz w:val="28"/>
          <w:szCs w:val="28"/>
        </w:rPr>
        <w:t>ным в качестве общественных наблюдателей при проведении</w:t>
      </w:r>
      <w:r w:rsidRPr="00126A7B">
        <w:rPr>
          <w:rStyle w:val="FontStyle52"/>
          <w:b w:val="0"/>
          <w:sz w:val="28"/>
          <w:szCs w:val="28"/>
        </w:rPr>
        <w:t xml:space="preserve"> итогового сочинения (изложения), в течение одного рабочего дня с момента принятия решения об аккредитации.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5. Руководителям</w:t>
      </w:r>
      <w:r w:rsidR="00867F1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126A7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Style w:val="FontStyle52"/>
          <w:b w:val="0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>5.1. Организовать информационное сопровождение заинтересованных граждан, родительской общественности, желающих получить статус общественного наблюдателя при проведении</w:t>
      </w:r>
      <w:r w:rsidRPr="00126A7B">
        <w:rPr>
          <w:rStyle w:val="FontStyle52"/>
          <w:b w:val="0"/>
          <w:sz w:val="28"/>
          <w:szCs w:val="28"/>
        </w:rPr>
        <w:t xml:space="preserve"> итогового сочинения (изложения) на т</w:t>
      </w:r>
      <w:r w:rsidR="00867F11">
        <w:rPr>
          <w:rStyle w:val="FontStyle52"/>
          <w:b w:val="0"/>
          <w:sz w:val="28"/>
          <w:szCs w:val="28"/>
        </w:rPr>
        <w:t>ерритории Алексеевского</w:t>
      </w:r>
      <w:r w:rsidR="006F50AF">
        <w:rPr>
          <w:rStyle w:val="FontStyle52"/>
          <w:b w:val="0"/>
          <w:sz w:val="28"/>
          <w:szCs w:val="28"/>
        </w:rPr>
        <w:t xml:space="preserve"> района в 2017- </w:t>
      </w:r>
      <w:r w:rsidRPr="00126A7B">
        <w:rPr>
          <w:rStyle w:val="FontStyle52"/>
          <w:b w:val="0"/>
          <w:sz w:val="28"/>
          <w:szCs w:val="28"/>
        </w:rPr>
        <w:t>2018  учебном году.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t xml:space="preserve"> 5.2. Предоставить заявления граждан на аккредитацию в качестве общественных наблюдателей при проведении</w:t>
      </w:r>
      <w:r w:rsidRPr="00126A7B">
        <w:rPr>
          <w:rStyle w:val="FontStyle52"/>
          <w:b w:val="0"/>
          <w:sz w:val="28"/>
          <w:szCs w:val="28"/>
        </w:rPr>
        <w:t xml:space="preserve"> итогового сочинения (изложения) </w:t>
      </w:r>
      <w:r w:rsidR="00867F11">
        <w:rPr>
          <w:rStyle w:val="FontStyle52"/>
          <w:b w:val="0"/>
          <w:sz w:val="28"/>
          <w:szCs w:val="28"/>
        </w:rPr>
        <w:t>на территории Алексеевского</w:t>
      </w:r>
      <w:r w:rsidR="006F50AF">
        <w:rPr>
          <w:rStyle w:val="FontStyle52"/>
          <w:b w:val="0"/>
          <w:sz w:val="28"/>
          <w:szCs w:val="28"/>
        </w:rPr>
        <w:t xml:space="preserve"> района в 2017-</w:t>
      </w:r>
      <w:r w:rsidRPr="00126A7B">
        <w:rPr>
          <w:rStyle w:val="FontStyle52"/>
          <w:b w:val="0"/>
          <w:sz w:val="28"/>
          <w:szCs w:val="28"/>
        </w:rPr>
        <w:t>2018  учебном году</w:t>
      </w:r>
      <w:r w:rsidRPr="00126A7B">
        <w:rPr>
          <w:rFonts w:ascii="Times New Roman" w:hAnsi="Times New Roman" w:cs="Times New Roman"/>
          <w:sz w:val="28"/>
          <w:szCs w:val="28"/>
        </w:rPr>
        <w:t xml:space="preserve"> в </w:t>
      </w:r>
      <w:r w:rsidR="006F50AF">
        <w:rPr>
          <w:rStyle w:val="FontStyle11"/>
          <w:sz w:val="28"/>
          <w:szCs w:val="28"/>
        </w:rPr>
        <w:t>отдел общего</w:t>
      </w:r>
      <w:r w:rsidRPr="00126A7B">
        <w:rPr>
          <w:rStyle w:val="FontStyle11"/>
          <w:sz w:val="28"/>
          <w:szCs w:val="28"/>
        </w:rPr>
        <w:t xml:space="preserve"> </w:t>
      </w:r>
      <w:proofErr w:type="gramStart"/>
      <w:r w:rsidRPr="00126A7B">
        <w:rPr>
          <w:rStyle w:val="FontStyle11"/>
          <w:sz w:val="28"/>
          <w:szCs w:val="28"/>
        </w:rPr>
        <w:t xml:space="preserve">образования </w:t>
      </w:r>
      <w:r w:rsidRPr="00126A7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867F11">
        <w:rPr>
          <w:rFonts w:ascii="Times New Roman" w:hAnsi="Times New Roman" w:cs="Times New Roman"/>
          <w:sz w:val="28"/>
          <w:szCs w:val="28"/>
        </w:rPr>
        <w:t>администрации Алексеевского</w:t>
      </w:r>
      <w:r w:rsidRPr="00126A7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26A7B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126A7B" w:rsidRPr="00126A7B" w:rsidRDefault="00126A7B" w:rsidP="009A54B4">
      <w:pPr>
        <w:pStyle w:val="a6"/>
        <w:tabs>
          <w:tab w:val="left" w:pos="0"/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26A7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26A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26A7B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126A7B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приказа оставляю за собой.</w:t>
      </w:r>
    </w:p>
    <w:p w:rsidR="006F50AF" w:rsidRDefault="00CB272D" w:rsidP="009A5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F50AF" w:rsidRDefault="006F50AF" w:rsidP="009A5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251" w:rsidRPr="00CB272D" w:rsidRDefault="009F38EC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158750</wp:posOffset>
            </wp:positionV>
            <wp:extent cx="1000125" cy="7239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0A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56AA">
        <w:rPr>
          <w:rFonts w:ascii="Times New Roman" w:hAnsi="Times New Roman" w:cs="Times New Roman"/>
          <w:b/>
          <w:sz w:val="28"/>
          <w:szCs w:val="28"/>
        </w:rPr>
        <w:t>Н</w:t>
      </w:r>
      <w:r w:rsidR="00266251" w:rsidRPr="00CB272D">
        <w:rPr>
          <w:rFonts w:ascii="Times New Roman" w:hAnsi="Times New Roman" w:cs="Times New Roman"/>
          <w:b/>
          <w:sz w:val="28"/>
          <w:szCs w:val="28"/>
        </w:rPr>
        <w:t xml:space="preserve">ачальник   </w:t>
      </w:r>
    </w:p>
    <w:p w:rsidR="00266251" w:rsidRPr="00CB272D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72D">
        <w:rPr>
          <w:rFonts w:ascii="Times New Roman" w:hAnsi="Times New Roman" w:cs="Times New Roman"/>
          <w:b/>
          <w:sz w:val="28"/>
          <w:szCs w:val="28"/>
        </w:rPr>
        <w:t xml:space="preserve">          управления образования </w:t>
      </w:r>
    </w:p>
    <w:p w:rsidR="00266251" w:rsidRPr="00CB272D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72D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 </w:t>
      </w:r>
      <w:bookmarkStart w:id="0" w:name="_GoBack"/>
      <w:bookmarkEnd w:id="0"/>
      <w:r w:rsidRPr="00CB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72D"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6AA">
        <w:rPr>
          <w:rFonts w:ascii="Times New Roman" w:hAnsi="Times New Roman" w:cs="Times New Roman"/>
          <w:b/>
          <w:sz w:val="28"/>
          <w:szCs w:val="28"/>
        </w:rPr>
        <w:t xml:space="preserve">                    Л. </w:t>
      </w:r>
      <w:proofErr w:type="spellStart"/>
      <w:r w:rsidR="007356AA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CB2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008" w:rsidRDefault="007356AA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7008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6AA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6AA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="007356A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F0115A">
        <w:rPr>
          <w:rFonts w:ascii="Times New Roman" w:hAnsi="Times New Roman" w:cs="Times New Roman"/>
          <w:sz w:val="24"/>
          <w:szCs w:val="24"/>
        </w:rPr>
        <w:t>: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C643A6"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011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6A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356AA">
        <w:rPr>
          <w:rFonts w:ascii="Times New Roman" w:hAnsi="Times New Roman" w:cs="Times New Roman"/>
          <w:sz w:val="24"/>
          <w:szCs w:val="24"/>
        </w:rPr>
        <w:t>Козьменко</w:t>
      </w:r>
      <w:proofErr w:type="spellEnd"/>
    </w:p>
    <w:p w:rsidR="00B47008" w:rsidRDefault="007356AA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470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Т. Веретенникова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</w:p>
    <w:p w:rsidR="00B47008" w:rsidRDefault="00B47008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590ABD" w:rsidRPr="00F0115A" w:rsidRDefault="00266251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8D1CAA" w:rsidRDefault="008D1CAA" w:rsidP="008D1CAA">
      <w:pPr>
        <w:rPr>
          <w:sz w:val="24"/>
          <w:szCs w:val="24"/>
        </w:rPr>
        <w:sectPr w:rsidR="008D1CAA" w:rsidSect="00867F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0734" w:rsidRDefault="00350734" w:rsidP="00C643A6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350734" w:rsidSect="00350734">
          <w:pgSz w:w="16838" w:h="11906" w:orient="landscape"/>
          <w:pgMar w:top="1701" w:right="425" w:bottom="851" w:left="709" w:header="709" w:footer="709" w:gutter="0"/>
          <w:cols w:space="708"/>
          <w:docGrid w:linePitch="360"/>
        </w:sectPr>
      </w:pPr>
    </w:p>
    <w:p w:rsidR="002824D3" w:rsidRDefault="002824D3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87625" w:rsidRDefault="00687625" w:rsidP="006876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87625" w:rsidRPr="001115C9" w:rsidRDefault="00687625" w:rsidP="0068762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sectPr w:rsidR="00687625" w:rsidRPr="001115C9" w:rsidSect="00350734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0F5DEA"/>
    <w:multiLevelType w:val="hybridMultilevel"/>
    <w:tmpl w:val="5C602F00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BD"/>
    <w:rsid w:val="00104881"/>
    <w:rsid w:val="00126A7B"/>
    <w:rsid w:val="001F50F5"/>
    <w:rsid w:val="00256CF9"/>
    <w:rsid w:val="00266251"/>
    <w:rsid w:val="002824D3"/>
    <w:rsid w:val="002C0DEB"/>
    <w:rsid w:val="003133FA"/>
    <w:rsid w:val="00332E76"/>
    <w:rsid w:val="00350734"/>
    <w:rsid w:val="00381921"/>
    <w:rsid w:val="003D028E"/>
    <w:rsid w:val="004109F9"/>
    <w:rsid w:val="00433269"/>
    <w:rsid w:val="004D52BC"/>
    <w:rsid w:val="004E5385"/>
    <w:rsid w:val="005159AF"/>
    <w:rsid w:val="00590ABD"/>
    <w:rsid w:val="005D7AFE"/>
    <w:rsid w:val="005E5A81"/>
    <w:rsid w:val="00602FFE"/>
    <w:rsid w:val="00656722"/>
    <w:rsid w:val="00687625"/>
    <w:rsid w:val="006B480A"/>
    <w:rsid w:val="006C45B8"/>
    <w:rsid w:val="006F50AF"/>
    <w:rsid w:val="007356AA"/>
    <w:rsid w:val="00750416"/>
    <w:rsid w:val="00783592"/>
    <w:rsid w:val="007A1AF5"/>
    <w:rsid w:val="007F2716"/>
    <w:rsid w:val="008333EB"/>
    <w:rsid w:val="00867F11"/>
    <w:rsid w:val="00871003"/>
    <w:rsid w:val="008B447B"/>
    <w:rsid w:val="008D1CAA"/>
    <w:rsid w:val="00911EF6"/>
    <w:rsid w:val="009311D8"/>
    <w:rsid w:val="009701CB"/>
    <w:rsid w:val="009A09CE"/>
    <w:rsid w:val="009A54B4"/>
    <w:rsid w:val="009E7BB3"/>
    <w:rsid w:val="009F38EC"/>
    <w:rsid w:val="00A200E5"/>
    <w:rsid w:val="00A6428F"/>
    <w:rsid w:val="00AC51AA"/>
    <w:rsid w:val="00AD4809"/>
    <w:rsid w:val="00B47008"/>
    <w:rsid w:val="00B626CB"/>
    <w:rsid w:val="00B82120"/>
    <w:rsid w:val="00C47B76"/>
    <w:rsid w:val="00C643A6"/>
    <w:rsid w:val="00CA12F3"/>
    <w:rsid w:val="00CB272D"/>
    <w:rsid w:val="00D14257"/>
    <w:rsid w:val="00D36F6C"/>
    <w:rsid w:val="00D401E8"/>
    <w:rsid w:val="00D9671D"/>
    <w:rsid w:val="00E13420"/>
    <w:rsid w:val="00E57BAF"/>
    <w:rsid w:val="00E70687"/>
    <w:rsid w:val="00E7079D"/>
    <w:rsid w:val="00E71A77"/>
    <w:rsid w:val="00E94C78"/>
    <w:rsid w:val="00EF10F9"/>
    <w:rsid w:val="00F0115A"/>
    <w:rsid w:val="00F1408D"/>
    <w:rsid w:val="00F31ADA"/>
    <w:rsid w:val="00F32E12"/>
    <w:rsid w:val="00F62426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590ABD"/>
    <w:pPr>
      <w:ind w:left="720"/>
      <w:contextualSpacing/>
    </w:pPr>
  </w:style>
  <w:style w:type="paragraph" w:styleId="a8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D9671D"/>
    <w:rPr>
      <w:rFonts w:eastAsiaTheme="minorEastAsia"/>
      <w:lang w:eastAsia="ru-RU"/>
    </w:rPr>
  </w:style>
  <w:style w:type="paragraph" w:customStyle="1" w:styleId="Style4">
    <w:name w:val="Style4"/>
    <w:basedOn w:val="a"/>
    <w:rsid w:val="00126A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126A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basedOn w:val="a0"/>
    <w:rsid w:val="00126A7B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12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26A7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26A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D136-9554-4A9A-85AB-FAB8661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2017-12-01T04:29:00Z</cp:lastPrinted>
  <dcterms:created xsi:type="dcterms:W3CDTF">2014-06-09T08:33:00Z</dcterms:created>
  <dcterms:modified xsi:type="dcterms:W3CDTF">2017-12-01T06:42:00Z</dcterms:modified>
</cp:coreProperties>
</file>