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62B" w:rsidRPr="00E86B6C" w:rsidRDefault="00152A99" w:rsidP="00152A99">
      <w:pPr>
        <w:pStyle w:val="Default"/>
        <w:shd w:val="clear" w:color="auto" w:fill="FFFFFF"/>
        <w:ind w:firstLine="709"/>
        <w:jc w:val="right"/>
        <w:textAlignment w:val="baseline"/>
      </w:pPr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6D67">
        <w:tab/>
      </w:r>
      <w:r w:rsidR="00266D67">
        <w:tab/>
      </w:r>
    </w:p>
    <w:p w:rsidR="00152A99" w:rsidRDefault="00152A99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2A99" w:rsidRDefault="00152A99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52A99" w:rsidRDefault="00152A99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lastRenderedPageBreak/>
        <w:t>6) 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7) 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8) формирование ответственности за языковую культуру как общечеловеческую ценность.</w:t>
      </w:r>
    </w:p>
    <w:p w:rsidR="008F462B" w:rsidRPr="00E86B6C" w:rsidRDefault="008F462B" w:rsidP="008F462B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E86B6C">
        <w:rPr>
          <w:rFonts w:ascii="Times New Roman" w:hAnsi="Times New Roman" w:cs="Times New Roman"/>
          <w:b/>
          <w:sz w:val="24"/>
          <w:szCs w:val="24"/>
        </w:rPr>
        <w:t>Родная литература: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 xml:space="preserve"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</w:t>
      </w:r>
      <w:proofErr w:type="spellStart"/>
      <w:r w:rsidRPr="00E86B6C">
        <w:rPr>
          <w:rFonts w:ascii="Times New Roman" w:hAnsi="Times New Roman" w:cs="Times New Roman"/>
          <w:sz w:val="24"/>
          <w:szCs w:val="24"/>
        </w:rPr>
        <w:t>многоаспектного</w:t>
      </w:r>
      <w:proofErr w:type="spellEnd"/>
      <w:r w:rsidRPr="00E86B6C">
        <w:rPr>
          <w:rFonts w:ascii="Times New Roman" w:hAnsi="Times New Roman" w:cs="Times New Roman"/>
          <w:sz w:val="24"/>
          <w:szCs w:val="24"/>
        </w:rPr>
        <w:t xml:space="preserve"> диалога;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2)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 xml:space="preserve"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</w:t>
      </w:r>
      <w:proofErr w:type="spellStart"/>
      <w:r w:rsidRPr="00E86B6C">
        <w:rPr>
          <w:rFonts w:ascii="Times New Roman" w:hAnsi="Times New Roman" w:cs="Times New Roman"/>
          <w:sz w:val="24"/>
          <w:szCs w:val="24"/>
        </w:rPr>
        <w:t>досуговое</w:t>
      </w:r>
      <w:proofErr w:type="spellEnd"/>
      <w:r w:rsidRPr="00E86B6C">
        <w:rPr>
          <w:rFonts w:ascii="Times New Roman" w:hAnsi="Times New Roman" w:cs="Times New Roman"/>
          <w:sz w:val="24"/>
          <w:szCs w:val="24"/>
        </w:rPr>
        <w:t xml:space="preserve"> чтение;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86B6C">
        <w:rPr>
          <w:rFonts w:ascii="Times New Roman" w:hAnsi="Times New Roman" w:cs="Times New Roman"/>
          <w:sz w:val="24"/>
          <w:szCs w:val="24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8F462B" w:rsidRPr="00E86B6C" w:rsidRDefault="008F462B" w:rsidP="008F462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86B6C">
        <w:rPr>
          <w:rFonts w:ascii="Times New Roman" w:hAnsi="Times New Roman" w:cs="Times New Roman"/>
          <w:sz w:val="24"/>
          <w:szCs w:val="24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  <w:proofErr w:type="gramEnd"/>
    </w:p>
    <w:p w:rsidR="008F462B" w:rsidRDefault="008F462B" w:rsidP="008F462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F462B" w:rsidRPr="000F5E77" w:rsidRDefault="008F462B" w:rsidP="008F462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1.2 </w:t>
      </w:r>
      <w:r w:rsidRPr="000F5E77">
        <w:rPr>
          <w:rFonts w:ascii="Times New Roman" w:hAnsi="Times New Roman" w:cs="Times New Roman"/>
          <w:b/>
          <w:bCs/>
          <w:sz w:val="24"/>
          <w:szCs w:val="24"/>
        </w:rPr>
        <w:t>Содержательный раздел</w:t>
      </w:r>
    </w:p>
    <w:p w:rsidR="008F462B" w:rsidRPr="000F5E77" w:rsidRDefault="008F462B" w:rsidP="008F462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0F5E77">
        <w:rPr>
          <w:rFonts w:ascii="Times New Roman" w:hAnsi="Times New Roman" w:cs="Times New Roman"/>
          <w:bCs/>
          <w:sz w:val="24"/>
          <w:szCs w:val="24"/>
        </w:rPr>
        <w:t>ункт 2.1. Программы, содержание учебных предметов на уровне среднего общего образования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дополнить: </w:t>
      </w:r>
    </w:p>
    <w:p w:rsidR="008F462B" w:rsidRPr="00535AF9" w:rsidRDefault="008F462B" w:rsidP="008F462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5AF9">
        <w:rPr>
          <w:rFonts w:ascii="Times New Roman" w:eastAsia="Times New Roman" w:hAnsi="Times New Roman" w:cs="Times New Roman"/>
          <w:b/>
          <w:bCs/>
          <w:sz w:val="24"/>
          <w:szCs w:val="24"/>
        </w:rPr>
        <w:t>Родной язык и литература</w:t>
      </w:r>
    </w:p>
    <w:p w:rsidR="008F462B" w:rsidRPr="00535AF9" w:rsidRDefault="008F462B" w:rsidP="008F462B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5AF9">
        <w:rPr>
          <w:rFonts w:ascii="Times New Roman" w:eastAsia="Times New Roman" w:hAnsi="Times New Roman" w:cs="Times New Roman"/>
          <w:bCs/>
          <w:sz w:val="24"/>
          <w:szCs w:val="24"/>
        </w:rPr>
        <w:t>Содержание дидактических единиц учебного предмета «Родно</w:t>
      </w:r>
      <w:r w:rsidR="00A24D22" w:rsidRPr="00535AF9">
        <w:rPr>
          <w:rFonts w:ascii="Times New Roman" w:eastAsia="Times New Roman" w:hAnsi="Times New Roman" w:cs="Times New Roman"/>
          <w:bCs/>
          <w:sz w:val="24"/>
          <w:szCs w:val="24"/>
        </w:rPr>
        <w:t>й язык и литература» представле</w:t>
      </w:r>
      <w:r w:rsidRPr="00535AF9">
        <w:rPr>
          <w:rFonts w:ascii="Times New Roman" w:eastAsia="Times New Roman" w:hAnsi="Times New Roman" w:cs="Times New Roman"/>
          <w:bCs/>
          <w:sz w:val="24"/>
          <w:szCs w:val="24"/>
        </w:rPr>
        <w:t xml:space="preserve">но в </w:t>
      </w:r>
      <w:r w:rsidR="00A24D22" w:rsidRPr="00535AF9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примерной </w:t>
      </w:r>
      <w:r w:rsidRPr="00535AF9">
        <w:rPr>
          <w:rFonts w:ascii="Times New Roman" w:eastAsia="Times New Roman" w:hAnsi="Times New Roman" w:cs="Times New Roman"/>
          <w:bCs/>
          <w:sz w:val="24"/>
          <w:szCs w:val="24"/>
        </w:rPr>
        <w:t>рабочей программе по предмету.</w:t>
      </w:r>
    </w:p>
    <w:p w:rsidR="001950F1" w:rsidRPr="00535AF9" w:rsidRDefault="001950F1" w:rsidP="008F46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462B" w:rsidRPr="00046310" w:rsidRDefault="008F462B" w:rsidP="008F46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           1.3 </w:t>
      </w:r>
      <w:r w:rsidRPr="00046310">
        <w:rPr>
          <w:rFonts w:ascii="Times New Roman" w:eastAsiaTheme="minorHAnsi" w:hAnsi="Times New Roman" w:cs="Times New Roman"/>
          <w:b/>
          <w:sz w:val="24"/>
          <w:szCs w:val="24"/>
        </w:rPr>
        <w:t>Организационный раздел</w:t>
      </w:r>
    </w:p>
    <w:p w:rsidR="00A24D22" w:rsidRPr="008F6BF7" w:rsidRDefault="008F462B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0F5E77">
        <w:rPr>
          <w:rFonts w:ascii="Times New Roman" w:eastAsiaTheme="minorHAnsi" w:hAnsi="Times New Roman" w:cs="Times New Roman"/>
          <w:bCs/>
          <w:sz w:val="24"/>
          <w:szCs w:val="24"/>
        </w:rPr>
        <w:t>В пункт 3.1. Перспективный учебный план и план дополнительного образования</w:t>
      </w:r>
      <w:r>
        <w:rPr>
          <w:rFonts w:ascii="Times New Roman" w:eastAsiaTheme="minorHAnsi" w:hAnsi="Times New Roman" w:cs="Times New Roman"/>
          <w:bCs/>
          <w:sz w:val="24"/>
          <w:szCs w:val="24"/>
        </w:rPr>
        <w:t xml:space="preserve"> изложить в другой редакции</w:t>
      </w:r>
      <w:r w:rsidR="00A24D22">
        <w:rPr>
          <w:rFonts w:ascii="Times New Roman" w:eastAsiaTheme="minorHAnsi" w:hAnsi="Times New Roman"/>
          <w:b/>
          <w:color w:val="000000"/>
          <w:sz w:val="24"/>
          <w:szCs w:val="24"/>
        </w:rPr>
        <w:t>.</w:t>
      </w:r>
    </w:p>
    <w:p w:rsidR="00A24D22" w:rsidRPr="008F6BF7" w:rsidRDefault="00A24D22" w:rsidP="00A24D22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>3.1. Перспективный учебный план и план дополнительного образования</w:t>
      </w:r>
    </w:p>
    <w:p w:rsidR="00A24D22" w:rsidRPr="005008DB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b/>
          <w:bCs/>
          <w:sz w:val="24"/>
          <w:szCs w:val="24"/>
        </w:rPr>
      </w:pPr>
    </w:p>
    <w:p w:rsidR="00A24D22" w:rsidRPr="00DC0440" w:rsidRDefault="00A24D22" w:rsidP="00A24D22">
      <w:pPr>
        <w:pStyle w:val="Default"/>
        <w:ind w:firstLine="709"/>
        <w:jc w:val="both"/>
        <w:rPr>
          <w:rFonts w:eastAsia="TimesNewRomanPSMT"/>
        </w:rPr>
      </w:pPr>
      <w:r w:rsidRPr="00DC0440">
        <w:rPr>
          <w:rFonts w:eastAsia="TimesNewRomanPSMT"/>
        </w:rPr>
        <w:t>Перспективный учебный план основного общего образования</w:t>
      </w:r>
      <w:r w:rsidRPr="000B632D">
        <w:rPr>
          <w:rFonts w:eastAsia="TimesNewRomanPSMT"/>
        </w:rPr>
        <w:t xml:space="preserve"> </w:t>
      </w:r>
      <w:r>
        <w:rPr>
          <w:rFonts w:eastAsia="TimesNewRomanPSMT"/>
        </w:rPr>
        <w:t>ЧОУ «Средняя общеобразовательная школа «Белогорский класс»</w:t>
      </w:r>
      <w:r w:rsidRPr="00DC0440">
        <w:rPr>
          <w:rFonts w:eastAsia="TimesNewRomanPSMT"/>
        </w:rPr>
        <w:t xml:space="preserve"> обеспечивает реализацию основной образовательной программы основного общего образования в соответствии с требованиями федерального компонента государственного образовательного стандарта,</w:t>
      </w:r>
      <w:r w:rsidRPr="00DC0440">
        <w:t xml:space="preserve"> определяет общий объем нагрузки и максимальный объем аудиторной нагрузки </w:t>
      </w:r>
      <w:r w:rsidRPr="00DC0440">
        <w:lastRenderedPageBreak/>
        <w:t xml:space="preserve">обучающихся, состав и структуру обязательных предметных областей по классам (годам обучения). </w:t>
      </w:r>
      <w:r w:rsidRPr="00DC0440">
        <w:rPr>
          <w:rFonts w:eastAsia="TimesNewRomanPSMT"/>
        </w:rPr>
        <w:t xml:space="preserve">Учебный план предусматривает возможность введения учебных и элективных курсов, обеспечивающих образовательные потребности и интересы обучающихся. </w:t>
      </w:r>
      <w:r w:rsidRPr="00DC0440">
        <w:t>Для развития потенциала одарённых и талантливых детей с участием самих обучающихся и их родителей (законных представителей) могут разрабатываться индивидуальные учебные планы, в рамках которых формируется индивидуальная траектория развития обучающегося (содержание дисциплин, курсов, модулей, темп и формы образования).</w:t>
      </w:r>
    </w:p>
    <w:p w:rsidR="00A24D22" w:rsidRPr="00DC0440" w:rsidRDefault="00A24D22" w:rsidP="00A24D22">
      <w:pPr>
        <w:pStyle w:val="Default"/>
        <w:ind w:firstLine="709"/>
        <w:jc w:val="both"/>
        <w:rPr>
          <w:rFonts w:eastAsia="TimesNewRomanPSMT"/>
        </w:rPr>
      </w:pPr>
      <w:r w:rsidRPr="00DC0440">
        <w:rPr>
          <w:rFonts w:eastAsia="TimesNewRomanPSMT"/>
        </w:rPr>
        <w:t xml:space="preserve">Перспективный учебный </w:t>
      </w:r>
      <w:r>
        <w:rPr>
          <w:rFonts w:eastAsia="TimesNewRomanPSMT"/>
        </w:rPr>
        <w:t>план ЧОУ «Средняя общеобразовательная школа «Белогорский класс», реализующий</w:t>
      </w:r>
      <w:r w:rsidRPr="00DC0440">
        <w:rPr>
          <w:rFonts w:eastAsia="TimesNewRomanPSMT"/>
        </w:rPr>
        <w:t xml:space="preserve"> основную образовательную программу основного общего образования, определяет общие рамки отбора содержания основного общего образования, является основой разработки требований к его усвоению и организации образовательного процесса, а также выступает в качестве одного из основных механизмов его реализации.</w:t>
      </w:r>
    </w:p>
    <w:p w:rsidR="00A24D22" w:rsidRPr="00DC0440" w:rsidRDefault="00A24D22" w:rsidP="00A24D22">
      <w:pPr>
        <w:pStyle w:val="Default"/>
        <w:ind w:firstLine="709"/>
        <w:jc w:val="both"/>
      </w:pPr>
      <w:r>
        <w:t>Нормативно-правовую основу разработки</w:t>
      </w:r>
      <w:r w:rsidRPr="00DC0440">
        <w:t xml:space="preserve"> перспективно</w:t>
      </w:r>
      <w:r>
        <w:t xml:space="preserve">го учебного плана составляют </w:t>
      </w:r>
      <w:r w:rsidRPr="00DC0440">
        <w:t xml:space="preserve"> следующие документы: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Конституция Российской Федерации.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Федеральный закон Российской Федерации от 29 декабря 2012 года №273-ФЗ "Об образовании в Российской Федерации".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Санитарно-эпидемиологические правила и нормативы </w:t>
      </w:r>
      <w:proofErr w:type="spellStart"/>
      <w:r w:rsidRPr="00DC0440">
        <w:t>СанПиН</w:t>
      </w:r>
      <w:proofErr w:type="spellEnd"/>
      <w:r w:rsidRPr="00DC0440">
        <w:t xml:space="preserve"> 2.4.2.2821-10 «Санитарно-эпидемиологические требования к условиям и организации обучения в общеобразовательных учреждениях», зарегистрированные в Минюсте России 3 марта 2011 года, регистрационный номер 19993.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Федеральный базисный учебный план и примерные учебные планы для общеобразовательных учреждений Российской  Федерации, реализующих программы общего образования, утвержденные приказом Министерства образования РФ от 9 марта 2004 года №1312.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Российской Федерации от 5 марта 2004 года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proofErr w:type="gramStart"/>
      <w:r w:rsidRPr="00DC0440">
        <w:t xml:space="preserve">Приказ </w:t>
      </w:r>
      <w:proofErr w:type="spellStart"/>
      <w:r w:rsidRPr="00DC0440">
        <w:t>Минобрнауки</w:t>
      </w:r>
      <w:proofErr w:type="spellEnd"/>
      <w:r w:rsidRPr="00DC0440">
        <w:t xml:space="preserve"> Российской Федерации от 20 августа 2008 года №241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утверждѐнные приказом Министерства образования РФ от 9 марта 2004 года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</w:t>
      </w:r>
      <w:proofErr w:type="gramEnd"/>
      <w:r w:rsidRPr="00DC0440">
        <w:t xml:space="preserve"> общего образования».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3 июня 2008 года № 164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31 августа 2009 года № 320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19 октября 2009 года №427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proofErr w:type="gramStart"/>
      <w:r w:rsidRPr="00DC0440">
        <w:lastRenderedPageBreak/>
        <w:t>Приказ Министерства образования и науки РФ от 30 августа 2010 года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РФ от 9 марта 2004 года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</w:t>
      </w:r>
      <w:proofErr w:type="gramEnd"/>
      <w:r w:rsidRPr="00DC0440">
        <w:t xml:space="preserve"> программы общего образования».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10 ноября 2011года № 2643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24 января 2012 года № 39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РФ от 31 января 2012 года №69 «О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РФ от 5 марта 2004 года № 1089». </w:t>
      </w:r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 xml:space="preserve">Приказ Министерства образования и науки Российской Федерации, от 1 февраля 2012 года №74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9 марта 2004 года № 1312». </w:t>
      </w:r>
    </w:p>
    <w:p w:rsidR="00A24D22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>Приказ Министерства образования и науки Российской Федерации, от 19 декабря 2012 года №1067 "Об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аккредитацию, на 2013/14 учебный год".</w:t>
      </w:r>
    </w:p>
    <w:p w:rsidR="00A24D22" w:rsidRPr="000B2FCA" w:rsidRDefault="00A24D22" w:rsidP="00A24D22">
      <w:pPr>
        <w:pStyle w:val="a4"/>
        <w:numPr>
          <w:ilvl w:val="0"/>
          <w:numId w:val="22"/>
        </w:numPr>
        <w:tabs>
          <w:tab w:val="left" w:pos="993"/>
          <w:tab w:val="left" w:pos="1276"/>
        </w:tabs>
        <w:spacing w:after="0" w:line="240" w:lineRule="auto"/>
        <w:ind w:left="0" w:firstLine="709"/>
        <w:contextualSpacing w:val="0"/>
        <w:jc w:val="both"/>
        <w:rPr>
          <w:sz w:val="24"/>
          <w:szCs w:val="24"/>
        </w:rPr>
      </w:pPr>
      <w:proofErr w:type="gramStart"/>
      <w:r w:rsidRPr="000B2FCA">
        <w:rPr>
          <w:rFonts w:ascii="Times New Roman" w:hAnsi="Times New Roman"/>
          <w:sz w:val="24"/>
          <w:szCs w:val="24"/>
        </w:rPr>
        <w:t xml:space="preserve">Приказ Министерства образования и науки РФ от 14.12.2009 г. № 729 «Об утверждении перечня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учреждениях» (в ред. приказов </w:t>
      </w:r>
      <w:proofErr w:type="spellStart"/>
      <w:r w:rsidRPr="000B2FCA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0B2FCA">
        <w:rPr>
          <w:rFonts w:ascii="Times New Roman" w:hAnsi="Times New Roman"/>
          <w:sz w:val="24"/>
          <w:szCs w:val="24"/>
        </w:rPr>
        <w:t xml:space="preserve"> РФ от 13.01.2011 № 2, от 16.01.2012 №16);</w:t>
      </w:r>
      <w:proofErr w:type="gramEnd"/>
    </w:p>
    <w:p w:rsidR="00A24D22" w:rsidRPr="00DC0440" w:rsidRDefault="00A24D22" w:rsidP="00A24D22">
      <w:pPr>
        <w:pStyle w:val="Default"/>
        <w:numPr>
          <w:ilvl w:val="0"/>
          <w:numId w:val="22"/>
        </w:numPr>
        <w:ind w:left="0" w:firstLine="709"/>
        <w:jc w:val="both"/>
      </w:pPr>
      <w:r w:rsidRPr="00DC0440">
        <w:t>Закон Белгородской области от 3 июля 2006 года №57 «Об установлении регионального компонента государственных образовательных стандартов общего образования в Белгородской области» (с внесенными изменениями от 4 июня 2009 года №282, от 03.05.2011 года № 34, принятыми Белгородской областной</w:t>
      </w:r>
      <w:r>
        <w:t xml:space="preserve"> Думой 28.04.2011 года;</w:t>
      </w:r>
    </w:p>
    <w:p w:rsidR="00A24D22" w:rsidRPr="00DC0440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0440">
        <w:rPr>
          <w:rFonts w:ascii="Times New Roman" w:hAnsi="Times New Roman"/>
          <w:bCs/>
          <w:color w:val="000000"/>
          <w:sz w:val="24"/>
          <w:szCs w:val="24"/>
        </w:rPr>
        <w:t>Структура перспективного учебного плана состоит из инвариантной и вариативной частей. Инвариантная часть включает федеральный и региональный компоненты, создающие единство образовательного пространства, обеспечивающие формирование личностных качеств обучающихся в соответствии с общечеловеческими нормами и культурными традициями. Вариативная часть представлена компонентом образовательного учреждения, обеспечивающего индивидуальный характер развития школьников в соответствии со склонностями и интересами. В учебном плане сохраняется в необходимом объеме содержание, являющееся обязательным для обеспечения базового стандарта образования.</w:t>
      </w:r>
    </w:p>
    <w:p w:rsidR="00A24D22" w:rsidRPr="00DC0440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0440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Учебная нагрузка каждого обучающегося состоит из часов, отведенных на базовый компонент и из часов компонента образовательного учреждения. В сумме она не превышает объём предельно допустимой аудиторной учебной нагрузки. </w:t>
      </w:r>
      <w:r>
        <w:rPr>
          <w:rFonts w:ascii="Times New Roman" w:hAnsi="Times New Roman"/>
          <w:bCs/>
          <w:color w:val="000000"/>
          <w:sz w:val="24"/>
          <w:szCs w:val="24"/>
        </w:rPr>
        <w:t>Перспективный у</w:t>
      </w:r>
      <w:r w:rsidRPr="00DC0440">
        <w:rPr>
          <w:rFonts w:ascii="Times New Roman" w:hAnsi="Times New Roman"/>
          <w:bCs/>
          <w:color w:val="000000"/>
          <w:sz w:val="24"/>
          <w:szCs w:val="24"/>
        </w:rPr>
        <w:t>чебный план предусматривает работу в режиме 6-дневной недели. Продолжительность у</w:t>
      </w:r>
      <w:r>
        <w:rPr>
          <w:rFonts w:ascii="Times New Roman" w:hAnsi="Times New Roman"/>
          <w:bCs/>
          <w:color w:val="000000"/>
          <w:sz w:val="24"/>
          <w:szCs w:val="24"/>
        </w:rPr>
        <w:t>чебного года: 34 учебные недели.</w:t>
      </w:r>
    </w:p>
    <w:p w:rsidR="00A24D22" w:rsidRPr="00DC0440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0440">
        <w:rPr>
          <w:rFonts w:ascii="Times New Roman" w:hAnsi="Times New Roman"/>
          <w:bCs/>
          <w:color w:val="000000"/>
          <w:sz w:val="24"/>
          <w:szCs w:val="24"/>
        </w:rPr>
        <w:t>В перспективном учебном плане федеральный и региональный компоненты представлены в полном объеме и соответствуют нормам регионального базисного учебного плана.</w:t>
      </w:r>
    </w:p>
    <w:p w:rsidR="00A24D22" w:rsidRPr="00DC044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DC0440">
        <w:rPr>
          <w:rFonts w:ascii="Times New Roman" w:hAnsi="Times New Roman"/>
          <w:sz w:val="24"/>
          <w:szCs w:val="24"/>
        </w:rPr>
        <w:t xml:space="preserve">Федеральный компонент государственного образовательного стандарта основного общего образования представлен обязательными для изучения учебными предметами: </w:t>
      </w:r>
      <w:proofErr w:type="gramStart"/>
      <w:r w:rsidRPr="00DC0440">
        <w:rPr>
          <w:rFonts w:ascii="Times New Roman" w:hAnsi="Times New Roman"/>
          <w:sz w:val="24"/>
          <w:szCs w:val="24"/>
        </w:rPr>
        <w:t xml:space="preserve">«Русский язык», «Литература», «Иностранный язык», «Математика», «Информатика и ИКТ», «История», «Обществознание», «География», «Природоведение», «Физика», «Химия», «Биология», «Музыка», «Изобразительное искусство», «Технология», «Физическая культура», «Основы безопасности жизнедеятельности». </w:t>
      </w:r>
      <w:proofErr w:type="gramEnd"/>
    </w:p>
    <w:p w:rsidR="00A24D22" w:rsidRPr="00DC044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440">
        <w:rPr>
          <w:rFonts w:ascii="Times New Roman" w:hAnsi="Times New Roman"/>
          <w:sz w:val="24"/>
          <w:szCs w:val="24"/>
        </w:rPr>
        <w:t>Региональный компонент представлен учебными предметами:</w:t>
      </w:r>
    </w:p>
    <w:p w:rsidR="00A24D22" w:rsidRPr="00DC044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440">
        <w:rPr>
          <w:rFonts w:ascii="Times New Roman" w:hAnsi="Times New Roman"/>
          <w:sz w:val="24"/>
          <w:szCs w:val="24"/>
        </w:rPr>
        <w:t>«Православная культура» в 5-9  классах в объеме 1 часа в неделю;</w:t>
      </w:r>
    </w:p>
    <w:p w:rsidR="00A24D22" w:rsidRPr="00DC044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440">
        <w:rPr>
          <w:rFonts w:ascii="Times New Roman" w:hAnsi="Times New Roman"/>
          <w:sz w:val="24"/>
          <w:szCs w:val="24"/>
        </w:rPr>
        <w:t>«Основы безопасности жизнедеятельности»  в 5,6,7,9 классах в объеме 1 часа в неделю.</w:t>
      </w:r>
    </w:p>
    <w:p w:rsidR="00A24D22" w:rsidRPr="00DC044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C0440">
        <w:rPr>
          <w:rFonts w:ascii="Times New Roman" w:hAnsi="Times New Roman"/>
          <w:sz w:val="24"/>
          <w:szCs w:val="24"/>
        </w:rPr>
        <w:t>«Технология» - в 8 классе в объеме 1 часа в неделю.</w:t>
      </w:r>
    </w:p>
    <w:p w:rsidR="00A24D22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Компонент образовательного учреждения</w:t>
      </w:r>
      <w:r w:rsidRPr="00DC0440">
        <w:rPr>
          <w:rFonts w:ascii="Times New Roman" w:hAnsi="Times New Roman"/>
          <w:bCs/>
          <w:color w:val="000000"/>
          <w:sz w:val="24"/>
          <w:szCs w:val="24"/>
        </w:rPr>
        <w:t xml:space="preserve"> обеспечивает реализацию интересов и индивидуальных потребностей обучающихся, их родителе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й (законных представителей), </w:t>
      </w:r>
      <w:r w:rsidRPr="00DC0440">
        <w:rPr>
          <w:rFonts w:ascii="Times New Roman" w:hAnsi="Times New Roman"/>
          <w:bCs/>
          <w:color w:val="000000"/>
          <w:sz w:val="24"/>
          <w:szCs w:val="24"/>
        </w:rPr>
        <w:t xml:space="preserve"> предусматривает </w:t>
      </w:r>
      <w:r w:rsidRPr="00DC0440">
        <w:rPr>
          <w:rFonts w:ascii="Times New Roman" w:hAnsi="Times New Roman"/>
          <w:sz w:val="24"/>
          <w:szCs w:val="24"/>
        </w:rPr>
        <w:t>увеличение учебных часов, отводимых на изучение отдельных учебных предметов инвариантной  части</w:t>
      </w:r>
      <w:r>
        <w:rPr>
          <w:rFonts w:ascii="Times New Roman" w:hAnsi="Times New Roman"/>
          <w:sz w:val="24"/>
          <w:szCs w:val="24"/>
        </w:rPr>
        <w:t xml:space="preserve">, </w:t>
      </w:r>
      <w:r w:rsidRPr="00DC0440">
        <w:rPr>
          <w:rFonts w:ascii="Times New Roman" w:hAnsi="Times New Roman"/>
          <w:sz w:val="24"/>
          <w:szCs w:val="24"/>
        </w:rPr>
        <w:t>и введение учебных и элективных курсов, обеспечивающих различные интересы обучающихся. Часть, формируемая участниками образовательного процесса, составляет в 5 классе- 6 часов, в 6 классе – 6 часов, в 7 классе - 4 часа, в 8 классе – 3 часа, в 9 классе – 4 часа</w:t>
      </w:r>
      <w:r>
        <w:rPr>
          <w:rFonts w:ascii="Times New Roman" w:hAnsi="Times New Roman"/>
          <w:sz w:val="24"/>
          <w:szCs w:val="24"/>
        </w:rPr>
        <w:t xml:space="preserve"> в неделю</w:t>
      </w:r>
      <w:r w:rsidRPr="00DC0440">
        <w:rPr>
          <w:rFonts w:ascii="Times New Roman" w:hAnsi="Times New Roman"/>
          <w:sz w:val="24"/>
          <w:szCs w:val="24"/>
        </w:rPr>
        <w:t>. И</w:t>
      </w:r>
      <w:r w:rsidRPr="00DC0440">
        <w:rPr>
          <w:rFonts w:ascii="Times New Roman" w:hAnsi="Times New Roman"/>
          <w:bCs/>
          <w:sz w:val="24"/>
          <w:szCs w:val="24"/>
        </w:rPr>
        <w:t>того за 5 лет освоения образовательной программы  основного</w:t>
      </w:r>
      <w:r>
        <w:rPr>
          <w:rFonts w:ascii="Times New Roman" w:hAnsi="Times New Roman"/>
          <w:bCs/>
          <w:sz w:val="24"/>
          <w:szCs w:val="24"/>
        </w:rPr>
        <w:t xml:space="preserve"> общего образования отводится 23</w:t>
      </w:r>
      <w:r w:rsidRPr="00DC0440">
        <w:rPr>
          <w:rFonts w:ascii="Times New Roman" w:hAnsi="Times New Roman"/>
          <w:bCs/>
          <w:sz w:val="24"/>
          <w:szCs w:val="24"/>
        </w:rPr>
        <w:t xml:space="preserve"> час</w:t>
      </w:r>
      <w:r>
        <w:rPr>
          <w:rFonts w:ascii="Times New Roman" w:hAnsi="Times New Roman"/>
          <w:bCs/>
          <w:sz w:val="24"/>
          <w:szCs w:val="24"/>
        </w:rPr>
        <w:t>а</w:t>
      </w:r>
      <w:r w:rsidRPr="00DC0440">
        <w:rPr>
          <w:rFonts w:ascii="Times New Roman" w:hAnsi="Times New Roman"/>
          <w:bCs/>
          <w:sz w:val="24"/>
          <w:szCs w:val="24"/>
        </w:rPr>
        <w:t xml:space="preserve"> учебного времени для реализации части перспективного </w:t>
      </w:r>
      <w:r>
        <w:rPr>
          <w:rFonts w:ascii="Times New Roman" w:hAnsi="Times New Roman"/>
          <w:bCs/>
          <w:sz w:val="24"/>
          <w:szCs w:val="24"/>
        </w:rPr>
        <w:t xml:space="preserve">учебного </w:t>
      </w:r>
      <w:r w:rsidRPr="00DC0440">
        <w:rPr>
          <w:rFonts w:ascii="Times New Roman" w:hAnsi="Times New Roman"/>
          <w:bCs/>
          <w:sz w:val="24"/>
          <w:szCs w:val="24"/>
        </w:rPr>
        <w:t>плана, формируемой участниками образовательного процесса. Общая максимально допустимая недельная нагрузка за 5 лет обучения составляет 172 часа.</w:t>
      </w:r>
    </w:p>
    <w:p w:rsidR="00A24D22" w:rsidRDefault="00A24D22" w:rsidP="00A24D22">
      <w:pPr>
        <w:pStyle w:val="a9"/>
        <w:spacing w:before="0" w:beforeAutospacing="0" w:after="0" w:afterAutospacing="0"/>
        <w:jc w:val="center"/>
        <w:rPr>
          <w:b/>
        </w:rPr>
      </w:pPr>
    </w:p>
    <w:p w:rsidR="00A24D22" w:rsidRDefault="00A24D22" w:rsidP="00A24D22">
      <w:pPr>
        <w:pStyle w:val="a9"/>
        <w:spacing w:before="0" w:beforeAutospacing="0" w:after="0" w:afterAutospacing="0"/>
        <w:jc w:val="center"/>
        <w:rPr>
          <w:b/>
        </w:rPr>
      </w:pPr>
    </w:p>
    <w:p w:rsidR="00A24D22" w:rsidRDefault="00A24D22" w:rsidP="00A24D22">
      <w:pPr>
        <w:pStyle w:val="a9"/>
        <w:spacing w:before="0" w:beforeAutospacing="0" w:after="0" w:afterAutospacing="0"/>
        <w:jc w:val="center"/>
        <w:rPr>
          <w:b/>
        </w:rPr>
      </w:pPr>
      <w:r w:rsidRPr="00CB0644">
        <w:rPr>
          <w:b/>
        </w:rPr>
        <w:t xml:space="preserve">Недельная сетка часов перспективного учебного плана </w:t>
      </w:r>
    </w:p>
    <w:p w:rsidR="00A24D22" w:rsidRPr="00CB0644" w:rsidRDefault="00A24D22" w:rsidP="00A24D22">
      <w:pPr>
        <w:pStyle w:val="a9"/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 основного общего </w:t>
      </w:r>
      <w:r w:rsidRPr="00CB0644">
        <w:rPr>
          <w:b/>
        </w:rPr>
        <w:t>образования</w:t>
      </w:r>
    </w:p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12"/>
        <w:gridCol w:w="863"/>
        <w:gridCol w:w="800"/>
        <w:gridCol w:w="848"/>
        <w:gridCol w:w="890"/>
        <w:gridCol w:w="764"/>
        <w:gridCol w:w="1261"/>
      </w:tblGrid>
      <w:tr w:rsidR="00A24D22" w:rsidRPr="00CB0644" w:rsidTr="00A24D22">
        <w:trPr>
          <w:cantSplit/>
          <w:jc w:val="center"/>
        </w:trPr>
        <w:tc>
          <w:tcPr>
            <w:tcW w:w="5012" w:type="dxa"/>
            <w:vMerge w:val="restart"/>
            <w:vAlign w:val="center"/>
          </w:tcPr>
          <w:p w:rsidR="00A24D22" w:rsidRPr="00CB0644" w:rsidRDefault="00A24D22" w:rsidP="00A24D22">
            <w:pPr>
              <w:pStyle w:val="1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644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165" w:type="dxa"/>
            <w:gridSpan w:val="5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261" w:type="dxa"/>
            <w:vMerge w:val="restart"/>
            <w:shd w:val="clear" w:color="auto" w:fill="auto"/>
            <w:vAlign w:val="center"/>
          </w:tcPr>
          <w:p w:rsidR="00A24D22" w:rsidRPr="00CB0644" w:rsidRDefault="00A24D22" w:rsidP="00A24D22">
            <w:pPr>
              <w:pStyle w:val="2"/>
              <w:spacing w:before="0" w:after="0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0644">
              <w:rPr>
                <w:rFonts w:ascii="Times New Roman" w:hAnsi="Times New Roman" w:cs="Times New Roman"/>
                <w:i w:val="0"/>
                <w:sz w:val="24"/>
                <w:szCs w:val="24"/>
              </w:rPr>
              <w:t>Всего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  <w:vMerge/>
            <w:vAlign w:val="center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63" w:type="dxa"/>
            <w:tcBorders>
              <w:bottom w:val="single" w:sz="4" w:space="0" w:color="auto"/>
            </w:tcBorders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800" w:type="dxa"/>
            <w:tcBorders>
              <w:bottom w:val="single" w:sz="4" w:space="0" w:color="auto"/>
            </w:tcBorders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890" w:type="dxa"/>
            <w:tcBorders>
              <w:bottom w:val="single" w:sz="4" w:space="0" w:color="auto"/>
            </w:tcBorders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1261" w:type="dxa"/>
            <w:vMerge/>
            <w:shd w:val="clear" w:color="auto" w:fill="auto"/>
            <w:vAlign w:val="center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B06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Родной язык и литература*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A24D22" w:rsidRDefault="00A24D22"/>
        </w:tc>
        <w:tc>
          <w:tcPr>
            <w:tcW w:w="848" w:type="dxa"/>
            <w:shd w:val="clear" w:color="auto" w:fill="auto"/>
          </w:tcPr>
          <w:p w:rsidR="00A24D22" w:rsidRDefault="00A24D22"/>
        </w:tc>
        <w:tc>
          <w:tcPr>
            <w:tcW w:w="890" w:type="dxa"/>
            <w:shd w:val="clear" w:color="auto" w:fill="auto"/>
          </w:tcPr>
          <w:p w:rsidR="00A24D22" w:rsidRDefault="00A24D22"/>
        </w:tc>
        <w:tc>
          <w:tcPr>
            <w:tcW w:w="764" w:type="dxa"/>
            <w:shd w:val="clear" w:color="auto" w:fill="auto"/>
          </w:tcPr>
          <w:p w:rsidR="00A24D22" w:rsidRDefault="00A24D22"/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Иностранный язык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Природоведение 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Искусство (Музыка и </w:t>
            </w:r>
            <w:proofErr w:type="gramStart"/>
            <w:r w:rsidRPr="00CB0644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CB06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lastRenderedPageBreak/>
              <w:t>Основы безопасности жизнедеятельности</w:t>
            </w:r>
          </w:p>
        </w:tc>
        <w:tc>
          <w:tcPr>
            <w:tcW w:w="863" w:type="dxa"/>
            <w:tcBorders>
              <w:bottom w:val="single" w:sz="4" w:space="0" w:color="auto"/>
            </w:tcBorders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color w:val="FFFFFF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color w:val="FFFFFF"/>
                <w:sz w:val="24"/>
                <w:szCs w:val="24"/>
              </w:rPr>
              <w:t>0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139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10438" w:type="dxa"/>
            <w:gridSpan w:val="7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Региональный компонент: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Православная культура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149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10438" w:type="dxa"/>
            <w:gridSpan w:val="7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 xml:space="preserve">Компонент общеобразовательного учреждения: 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компонент образовательного учреждения </w:t>
            </w:r>
          </w:p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(6-дневная неделя) 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</w:tr>
      <w:tr w:rsidR="00A24D22" w:rsidRPr="00CB0644" w:rsidTr="00A24D22">
        <w:trPr>
          <w:cantSplit/>
          <w:jc w:val="center"/>
        </w:trPr>
        <w:tc>
          <w:tcPr>
            <w:tcW w:w="5012" w:type="dxa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0644">
              <w:rPr>
                <w:rFonts w:ascii="Times New Roman" w:hAnsi="Times New Roman"/>
                <w:sz w:val="24"/>
                <w:szCs w:val="24"/>
              </w:rPr>
              <w:t xml:space="preserve">предельно допустимая аудиторная учебная нагрузка при 6-дневной учебной неделе (требования </w:t>
            </w:r>
            <w:proofErr w:type="spellStart"/>
            <w:r w:rsidRPr="00CB0644">
              <w:rPr>
                <w:rFonts w:ascii="Times New Roman" w:hAnsi="Times New Roman"/>
                <w:sz w:val="24"/>
                <w:szCs w:val="24"/>
              </w:rPr>
              <w:t>СанПиН</w:t>
            </w:r>
            <w:proofErr w:type="spellEnd"/>
            <w:r w:rsidRPr="00CB06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63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0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848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890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764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261" w:type="dxa"/>
            <w:shd w:val="clear" w:color="auto" w:fill="auto"/>
          </w:tcPr>
          <w:p w:rsidR="00A24D22" w:rsidRPr="00CB0644" w:rsidRDefault="00A24D22" w:rsidP="00A24D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B0644">
              <w:rPr>
                <w:rFonts w:ascii="Times New Roman" w:hAnsi="Times New Roman"/>
                <w:b/>
                <w:sz w:val="24"/>
                <w:szCs w:val="24"/>
              </w:rPr>
              <w:t>172</w:t>
            </w:r>
          </w:p>
        </w:tc>
      </w:tr>
    </w:tbl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E91A00"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расчете часы, отведенные на преподавание "Родного языка и литературы", засчитываются в региональный (национально-региональный) компонент и компонент образовательного учреждения</w:t>
      </w: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На учебный предмет «Родной язык и литература» отводится:</w:t>
      </w:r>
    </w:p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10 классе 0,5 часа в неделю;</w:t>
      </w:r>
    </w:p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11 классе – 0,5 час в неделю.</w:t>
      </w:r>
    </w:p>
    <w:p w:rsidR="00535AF9" w:rsidRDefault="00535AF9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35AF9">
        <w:rPr>
          <w:rFonts w:ascii="Times New Roman" w:hAnsi="Times New Roman"/>
          <w:sz w:val="24"/>
          <w:szCs w:val="24"/>
        </w:rPr>
        <w:t>Согласно федеральному государственному образовательному стандарту основного общего образования количество учебных занятий за 5 лет не может составлять менее 5267 часов и более 6020 часов. Распределение часов в перспективе на 5 лет выглядит следующим образом:</w:t>
      </w:r>
    </w:p>
    <w:p w:rsidR="00A24D22" w:rsidRPr="00EA4A4F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24D22" w:rsidRDefault="00A24D22" w:rsidP="00A24D22">
      <w:pPr>
        <w:pStyle w:val="a9"/>
        <w:spacing w:before="0" w:beforeAutospacing="0" w:after="0" w:afterAutospacing="0"/>
        <w:jc w:val="center"/>
        <w:rPr>
          <w:b/>
        </w:rPr>
      </w:pPr>
      <w:r>
        <w:rPr>
          <w:b/>
        </w:rPr>
        <w:t>Годовая</w:t>
      </w:r>
      <w:r w:rsidRPr="00CB0644">
        <w:rPr>
          <w:b/>
        </w:rPr>
        <w:t xml:space="preserve"> сетка часов перспективного учебного плана </w:t>
      </w:r>
    </w:p>
    <w:p w:rsidR="00A24D22" w:rsidRPr="00964B1A" w:rsidRDefault="00A24D22" w:rsidP="00A24D22">
      <w:pPr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sz w:val="24"/>
          <w:szCs w:val="24"/>
        </w:rPr>
      </w:pPr>
      <w:r w:rsidRPr="00CB0644">
        <w:rPr>
          <w:rFonts w:ascii="Times New Roman" w:hAnsi="Times New Roman"/>
          <w:b/>
          <w:sz w:val="24"/>
          <w:szCs w:val="24"/>
        </w:rPr>
        <w:t>основного общего образования</w:t>
      </w:r>
    </w:p>
    <w:tbl>
      <w:tblPr>
        <w:tblW w:w="88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189"/>
        <w:gridCol w:w="850"/>
        <w:gridCol w:w="851"/>
        <w:gridCol w:w="850"/>
        <w:gridCol w:w="851"/>
        <w:gridCol w:w="850"/>
        <w:gridCol w:w="1373"/>
      </w:tblGrid>
      <w:tr w:rsidR="00A24D22" w:rsidRPr="00CE5CC1" w:rsidTr="00A24D22">
        <w:trPr>
          <w:cantSplit/>
          <w:trHeight w:val="240"/>
        </w:trPr>
        <w:tc>
          <w:tcPr>
            <w:tcW w:w="318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137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37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2A73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2A73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2A7330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374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Родной язык и литература*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2A7330" w:rsidRDefault="00A24D22" w:rsidP="00A24D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2A7330" w:rsidRDefault="00A24D22" w:rsidP="00A24D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2A7330" w:rsidRDefault="00A24D22" w:rsidP="00A24D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87CD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87CD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87CD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87CDF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874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874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874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8743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Учебные предметы</w:t>
            </w:r>
          </w:p>
        </w:tc>
        <w:tc>
          <w:tcPr>
            <w:tcW w:w="425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1F0569" w:rsidRDefault="00A24D22" w:rsidP="00A24D2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5CC1">
              <w:rPr>
                <w:rFonts w:ascii="Times New Roman" w:hAnsi="Times New Roman"/>
                <w:sz w:val="24"/>
                <w:szCs w:val="24"/>
              </w:rPr>
              <w:t>Количество часов в год</w:t>
            </w:r>
          </w:p>
        </w:tc>
        <w:tc>
          <w:tcPr>
            <w:tcW w:w="13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13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1F056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1F056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1F0569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24D22" w:rsidRPr="00CE5CC1" w:rsidTr="00A24D22">
        <w:trPr>
          <w:cantSplit/>
          <w:trHeight w:val="36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(включая  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>экономику и право)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8D775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8D775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8D775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7290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E72905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Природоведение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5B7EC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5B7EC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A60B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A60B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(Музыка и </w:t>
            </w:r>
            <w:proofErr w:type="gramStart"/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D2452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D2452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D2452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D2452B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</w:tr>
      <w:tr w:rsidR="00A24D22" w:rsidRPr="00CE5CC1" w:rsidTr="00A24D22">
        <w:trPr>
          <w:cantSplit/>
          <w:trHeight w:val="36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Основы безопасности      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>жизнедеятельности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F214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F214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F214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jc w:val="center"/>
            </w:pPr>
            <w:r w:rsidRPr="00FF2146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</w:tr>
      <w:tr w:rsidR="00A24D22" w:rsidRPr="00CE5CC1" w:rsidTr="00A24D22">
        <w:trPr>
          <w:cantSplit/>
          <w:trHeight w:val="24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4726</w:t>
            </w:r>
          </w:p>
        </w:tc>
      </w:tr>
      <w:tr w:rsidR="00A24D22" w:rsidRPr="00CE5CC1" w:rsidTr="00A24D22">
        <w:trPr>
          <w:cantSplit/>
          <w:trHeight w:val="72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            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>компонент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68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340</w:t>
            </w:r>
          </w:p>
        </w:tc>
      </w:tr>
      <w:tr w:rsidR="00A24D22" w:rsidRPr="00CE5CC1" w:rsidTr="00A24D22">
        <w:trPr>
          <w:cantSplit/>
          <w:trHeight w:val="60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омпонент    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>образовательного учреждения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782</w:t>
            </w:r>
          </w:p>
        </w:tc>
      </w:tr>
      <w:tr w:rsidR="00A24D22" w:rsidRPr="00CE5CC1" w:rsidTr="00A24D22">
        <w:trPr>
          <w:cantSplit/>
          <w:trHeight w:val="60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5848</w:t>
            </w:r>
          </w:p>
        </w:tc>
      </w:tr>
      <w:tr w:rsidR="00A24D22" w:rsidRPr="00CE5CC1" w:rsidTr="00A24D22">
        <w:trPr>
          <w:cantSplit/>
          <w:trHeight w:val="720"/>
        </w:trPr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 xml:space="preserve">Предельно допустимая       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аудиторная учебная нагрузка 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>при 6-дневной учебной неделе</w:t>
            </w:r>
            <w:r w:rsidRPr="00CE5CC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(требования </w:t>
            </w:r>
            <w:proofErr w:type="spellStart"/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1225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1260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24D22" w:rsidRPr="00CE5CC1" w:rsidRDefault="00A24D22" w:rsidP="00A24D22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CC1">
              <w:rPr>
                <w:rFonts w:ascii="Times New Roman" w:hAnsi="Times New Roman" w:cs="Times New Roman"/>
                <w:sz w:val="24"/>
                <w:szCs w:val="24"/>
              </w:rPr>
              <w:t>6020</w:t>
            </w:r>
          </w:p>
        </w:tc>
      </w:tr>
    </w:tbl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*</w:t>
      </w:r>
      <w:r w:rsidRPr="00E91A00"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 расчете часы, отведенные на преподавание "Родного языка и литературы", засчитываются в региональный (национально-региональный) компонент и компонент образовательного учреждения</w:t>
      </w: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 На учебный предмет «Родной язык и литература» отводится:</w:t>
      </w:r>
    </w:p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10 классе 0,5 часа в неделю;</w:t>
      </w:r>
    </w:p>
    <w:p w:rsidR="00535AF9" w:rsidRDefault="00535AF9" w:rsidP="00535AF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b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в 11 классе – 0,5 час в неделю.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bCs/>
          <w:sz w:val="24"/>
          <w:szCs w:val="24"/>
          <w:lang w:val="ru-RU"/>
        </w:rPr>
        <w:t>Часы компонента образовательного учреждения распределяются в соответствии с образовательными запросами обучающихся, их родителей (законных представителей), а также запросами учредителя. Часть часов компонента образовательного учреждения используется для увеличения количества часов на изучение предметов инвариантной части учебного плана: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bCs/>
          <w:sz w:val="24"/>
          <w:szCs w:val="24"/>
          <w:lang w:val="ru-RU"/>
        </w:rPr>
        <w:t>-для увеличения часов на изучение предмета «Русский язык» в 5 классе – 3 часа, в 6,7 классах – по 2 часа для реализации авторской программы М.М. Разумовской;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-для 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изучения учебного предмета «Информатика и ИКТ» в 5 классе – 1 час, в 6,7 классах – по 1 часу для реализации авторской программы Л.Л. </w:t>
      </w:r>
      <w:proofErr w:type="spellStart"/>
      <w:r w:rsidRPr="001D6F30">
        <w:rPr>
          <w:rFonts w:ascii="Times New Roman" w:hAnsi="Times New Roman" w:cs="Times New Roman"/>
          <w:sz w:val="24"/>
          <w:szCs w:val="24"/>
          <w:lang w:val="ru-RU"/>
        </w:rPr>
        <w:t>Босовой</w:t>
      </w:r>
      <w:proofErr w:type="spellEnd"/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 с целью реализации непрерывного изучения информатики;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sz w:val="24"/>
          <w:szCs w:val="24"/>
          <w:lang w:val="ru-RU"/>
        </w:rPr>
        <w:t>-для изучения учебного предмета «Химия» в 8,9 классе – по 1 часу  с целью реализации 3-х часовой программы О.С. Габриеляна;</w:t>
      </w:r>
    </w:p>
    <w:p w:rsidR="00A24D22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sz w:val="24"/>
          <w:szCs w:val="24"/>
          <w:lang w:val="ru-RU"/>
        </w:rPr>
        <w:t>-для изучения обучающимися содержания образования краеведческой направленности  через преподавание краеведческих модулей по 0,5 часа в рамках учебных предметов федерального компонента «Биология» и «География».</w:t>
      </w:r>
    </w:p>
    <w:p w:rsidR="00A24D22" w:rsidRDefault="00535AF9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A24D22">
        <w:rPr>
          <w:rFonts w:ascii="Times New Roman" w:hAnsi="Times New Roman" w:cs="Times New Roman"/>
          <w:sz w:val="24"/>
          <w:szCs w:val="24"/>
          <w:lang w:val="ru-RU"/>
        </w:rPr>
        <w:t xml:space="preserve">для изучения </w:t>
      </w:r>
      <w:proofErr w:type="gramStart"/>
      <w:r w:rsidR="00A24D22">
        <w:rPr>
          <w:rFonts w:ascii="Times New Roman" w:hAnsi="Times New Roman" w:cs="Times New Roman"/>
          <w:sz w:val="24"/>
          <w:szCs w:val="24"/>
          <w:lang w:val="ru-RU"/>
        </w:rPr>
        <w:t>обучающимися</w:t>
      </w:r>
      <w:proofErr w:type="gramEnd"/>
      <w:r w:rsidR="00A24D22">
        <w:rPr>
          <w:rFonts w:ascii="Times New Roman" w:hAnsi="Times New Roman" w:cs="Times New Roman"/>
          <w:sz w:val="24"/>
          <w:szCs w:val="24"/>
          <w:lang w:val="ru-RU"/>
        </w:rPr>
        <w:t xml:space="preserve"> учебного предмета «Родной язык и литература» отводится: </w:t>
      </w:r>
    </w:p>
    <w:p w:rsidR="00A24D22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- 0,5 часа в 10 классе;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- 0,5 часа в 11 классе.</w:t>
      </w:r>
    </w:p>
    <w:p w:rsidR="00A24D22" w:rsidRPr="000E539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Другая часть часов компонента образовательного учреждения используется для введения учебных и элективных курсов с целью обеспечения индивидуальных интересов 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обучающихся, </w:t>
      </w:r>
      <w:r w:rsidRPr="000E5390">
        <w:rPr>
          <w:rFonts w:ascii="Times New Roman" w:hAnsi="Times New Roman"/>
          <w:sz w:val="24"/>
          <w:szCs w:val="24"/>
          <w:lang w:val="ru-RU"/>
        </w:rPr>
        <w:t xml:space="preserve">организации </w:t>
      </w:r>
      <w:proofErr w:type="spellStart"/>
      <w:r w:rsidRPr="000E5390">
        <w:rPr>
          <w:rFonts w:ascii="Times New Roman" w:hAnsi="Times New Roman"/>
          <w:sz w:val="24"/>
          <w:szCs w:val="24"/>
          <w:lang w:val="ru-RU"/>
        </w:rPr>
        <w:t>предпрофильной</w:t>
      </w:r>
      <w:proofErr w:type="spellEnd"/>
      <w:r w:rsidRPr="000E5390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подготовки и </w:t>
      </w:r>
      <w:r w:rsidRPr="001D6F30">
        <w:rPr>
          <w:rFonts w:ascii="Times New Roman" w:hAnsi="Times New Roman" w:cs="Times New Roman"/>
          <w:sz w:val="24"/>
          <w:szCs w:val="24"/>
          <w:lang w:val="ru-RU"/>
        </w:rPr>
        <w:t xml:space="preserve">осуществления профессиональной ориентации школьников с учетом интересов, профессиональных предпочтений и типа личности. </w:t>
      </w:r>
    </w:p>
    <w:p w:rsidR="00A24D22" w:rsidRPr="001D6F30" w:rsidRDefault="00A24D22" w:rsidP="00A24D22">
      <w:pPr>
        <w:pStyle w:val="Osnova"/>
        <w:tabs>
          <w:tab w:val="left" w:pos="993"/>
        </w:tabs>
        <w:spacing w:line="240" w:lineRule="auto"/>
        <w:ind w:firstLine="992"/>
        <w:rPr>
          <w:rFonts w:ascii="Times New Roman" w:hAnsi="Times New Roman" w:cs="Times New Roman"/>
          <w:sz w:val="24"/>
          <w:szCs w:val="24"/>
          <w:lang w:val="ru-RU"/>
        </w:rPr>
      </w:pPr>
      <w:r w:rsidRPr="001D6F30">
        <w:rPr>
          <w:rFonts w:ascii="Times New Roman" w:hAnsi="Times New Roman" w:cs="Times New Roman"/>
          <w:sz w:val="24"/>
          <w:szCs w:val="24"/>
          <w:lang w:val="ru-RU"/>
        </w:rPr>
        <w:t>ЧОУ «Средняя общеобразовательная школа «Белогорский класс» предлагает для выбора учащимися следующий набор учебных и элективных курсов:</w:t>
      </w:r>
    </w:p>
    <w:p w:rsidR="00A24D22" w:rsidRPr="00323531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Русская словесность. От слова к словесности;</w:t>
      </w:r>
    </w:p>
    <w:p w:rsidR="00A24D22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Русский язык. Слитно? Раздельно? Через дефис?</w:t>
      </w:r>
      <w:r w:rsidRPr="001D6F30">
        <w:rPr>
          <w:rFonts w:ascii="Times New Roman" w:eastAsia="Times New Roman" w:hAnsi="Times New Roman"/>
          <w:sz w:val="24"/>
          <w:szCs w:val="24"/>
        </w:rPr>
        <w:t>;</w:t>
      </w:r>
    </w:p>
    <w:p w:rsidR="00A24D22" w:rsidRPr="00323531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Секреты русского словообразования;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Наглядная геометрия;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Тождественные преобразования выражений;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 xml:space="preserve">Систематизируем курс математики: от </w:t>
      </w:r>
      <w:proofErr w:type="gramStart"/>
      <w:r w:rsidRPr="001D6F30">
        <w:rPr>
          <w:rFonts w:ascii="Times New Roman" w:hAnsi="Times New Roman"/>
          <w:sz w:val="24"/>
          <w:szCs w:val="24"/>
        </w:rPr>
        <w:t>простого</w:t>
      </w:r>
      <w:proofErr w:type="gramEnd"/>
      <w:r w:rsidRPr="001D6F30">
        <w:rPr>
          <w:rFonts w:ascii="Times New Roman" w:hAnsi="Times New Roman"/>
          <w:sz w:val="24"/>
          <w:szCs w:val="24"/>
        </w:rPr>
        <w:t xml:space="preserve"> к сложному;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Решение физических задач;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В мире графики и черчения</w:t>
      </w:r>
      <w:r w:rsidRPr="001D6F30">
        <w:rPr>
          <w:rFonts w:ascii="Times New Roman" w:eastAsia="Times New Roman" w:hAnsi="Times New Roman"/>
          <w:sz w:val="24"/>
          <w:szCs w:val="24"/>
        </w:rPr>
        <w:t>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Информационные технологии;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Экспериментальное решение задач по химии;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Введение в неорганический синтез;</w:t>
      </w:r>
    </w:p>
    <w:p w:rsidR="00A24D22" w:rsidRPr="00323531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Введение в избирательное право;</w:t>
      </w:r>
    </w:p>
    <w:p w:rsidR="00A24D22" w:rsidRPr="00323531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Азбука трудоустройства;</w:t>
      </w:r>
    </w:p>
    <w:p w:rsidR="00A24D22" w:rsidRPr="001D6F30" w:rsidRDefault="00A24D22" w:rsidP="00A24D22">
      <w:pPr>
        <w:numPr>
          <w:ilvl w:val="0"/>
          <w:numId w:val="23"/>
        </w:numPr>
        <w:shd w:val="clear" w:color="auto" w:fill="FFFFFF"/>
        <w:spacing w:after="0" w:line="240" w:lineRule="auto"/>
        <w:ind w:left="0" w:firstLine="992"/>
        <w:jc w:val="both"/>
        <w:rPr>
          <w:rFonts w:ascii="Times New Roman" w:eastAsia="Times New Roman" w:hAnsi="Times New Roman"/>
          <w:sz w:val="24"/>
          <w:szCs w:val="24"/>
        </w:rPr>
      </w:pPr>
      <w:r w:rsidRPr="00323531">
        <w:rPr>
          <w:rFonts w:ascii="Times New Roman" w:eastAsia="Times New Roman" w:hAnsi="Times New Roman"/>
          <w:sz w:val="24"/>
          <w:szCs w:val="24"/>
        </w:rPr>
        <w:t>Экология человека. Культура здоровья</w:t>
      </w:r>
      <w:r w:rsidRPr="001D6F30">
        <w:rPr>
          <w:rFonts w:ascii="Times New Roman" w:eastAsia="Times New Roman" w:hAnsi="Times New Roman"/>
          <w:sz w:val="24"/>
          <w:szCs w:val="24"/>
        </w:rPr>
        <w:t>.</w:t>
      </w:r>
      <w:r w:rsidRPr="001D6F30">
        <w:rPr>
          <w:rFonts w:ascii="Times New Roman" w:eastAsia="SymbolMT" w:hAnsi="Times New Roman"/>
          <w:sz w:val="24"/>
          <w:szCs w:val="24"/>
        </w:rPr>
        <w:t xml:space="preserve"> </w:t>
      </w:r>
    </w:p>
    <w:p w:rsidR="00A24D22" w:rsidRDefault="00A24D22" w:rsidP="00A24D22">
      <w:pPr>
        <w:shd w:val="clear" w:color="auto" w:fill="FFFFFF"/>
        <w:spacing w:after="0" w:line="240" w:lineRule="auto"/>
        <w:ind w:firstLine="992"/>
        <w:jc w:val="both"/>
        <w:rPr>
          <w:rFonts w:ascii="Times New Roman" w:eastAsiaTheme="minorHAnsi" w:hAnsi="Times New Roman"/>
          <w:bCs/>
          <w:sz w:val="24"/>
          <w:szCs w:val="24"/>
        </w:rPr>
      </w:pPr>
      <w:r w:rsidRPr="001D6F30">
        <w:rPr>
          <w:rFonts w:ascii="Times New Roman" w:eastAsia="Times New Roman" w:hAnsi="Times New Roman"/>
          <w:sz w:val="24"/>
          <w:szCs w:val="24"/>
        </w:rPr>
        <w:t>Перечень наименования учебных и элективных курсов, предлагаемый школой для выбора учащимися, ежегодно может пополняться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/>
          <w:bCs/>
          <w:sz w:val="24"/>
          <w:szCs w:val="24"/>
        </w:rPr>
        <w:t xml:space="preserve">в соответствии с потребностями и запросами учащихся. </w:t>
      </w:r>
    </w:p>
    <w:p w:rsidR="00A24D22" w:rsidRPr="008674E4" w:rsidRDefault="00A24D22" w:rsidP="00A24D22">
      <w:pPr>
        <w:shd w:val="clear" w:color="auto" w:fill="FFFFFF"/>
        <w:spacing w:after="0" w:line="240" w:lineRule="auto"/>
        <w:ind w:firstLine="992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b/>
          <w:bCs/>
          <w:sz w:val="24"/>
          <w:szCs w:val="24"/>
        </w:rPr>
        <w:t xml:space="preserve">Промежуточная аттестация </w:t>
      </w:r>
      <w:proofErr w:type="gramStart"/>
      <w:r>
        <w:rPr>
          <w:rFonts w:ascii="Times New Roman" w:eastAsiaTheme="minorHAnsi" w:hAnsi="Times New Roman"/>
          <w:b/>
          <w:bCs/>
          <w:sz w:val="24"/>
          <w:szCs w:val="24"/>
        </w:rPr>
        <w:t>обучающихся</w:t>
      </w:r>
      <w:proofErr w:type="gramEnd"/>
    </w:p>
    <w:p w:rsidR="00A24D22" w:rsidRPr="001D6F30" w:rsidRDefault="00A24D22" w:rsidP="00A24D22">
      <w:pPr>
        <w:shd w:val="clear" w:color="auto" w:fill="FFFFFF"/>
        <w:spacing w:after="0" w:line="240" w:lineRule="auto"/>
        <w:ind w:firstLine="992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D6F30">
        <w:rPr>
          <w:rFonts w:ascii="Times New Roman" w:hAnsi="Times New Roman"/>
          <w:bCs/>
          <w:color w:val="000000"/>
          <w:sz w:val="24"/>
          <w:szCs w:val="24"/>
        </w:rPr>
        <w:t xml:space="preserve">С целью определения степени освоения учащимися учебного материала по пройденным учебным дисциплинам в рамках основной образовательной программы основного общего образования предусматривается проведение промежуточной аттестации. </w:t>
      </w:r>
      <w:r w:rsidRPr="001D6F30">
        <w:rPr>
          <w:rFonts w:ascii="Times New Roman" w:hAnsi="Times New Roman"/>
          <w:color w:val="000000"/>
          <w:sz w:val="24"/>
          <w:szCs w:val="24"/>
        </w:rPr>
        <w:t>Промежуточная аттестация подразделя</w:t>
      </w:r>
      <w:r>
        <w:rPr>
          <w:rFonts w:ascii="Times New Roman" w:hAnsi="Times New Roman"/>
          <w:color w:val="000000"/>
          <w:sz w:val="24"/>
          <w:szCs w:val="24"/>
        </w:rPr>
        <w:t>ется на четвертную</w:t>
      </w:r>
      <w:r w:rsidRPr="001D6F30">
        <w:rPr>
          <w:rFonts w:ascii="Times New Roman" w:hAnsi="Times New Roman"/>
          <w:color w:val="000000"/>
          <w:sz w:val="24"/>
          <w:szCs w:val="24"/>
        </w:rPr>
        <w:t xml:space="preserve"> промежуточную аттестацию, которая проводится по каждому учебному предмету, кур</w:t>
      </w:r>
      <w:r>
        <w:rPr>
          <w:rFonts w:ascii="Times New Roman" w:hAnsi="Times New Roman"/>
          <w:color w:val="000000"/>
          <w:sz w:val="24"/>
          <w:szCs w:val="24"/>
        </w:rPr>
        <w:t>су по итогам четверти</w:t>
      </w:r>
      <w:r w:rsidRPr="001D6F30">
        <w:rPr>
          <w:rFonts w:ascii="Times New Roman" w:hAnsi="Times New Roman"/>
          <w:color w:val="000000"/>
          <w:sz w:val="24"/>
          <w:szCs w:val="24"/>
        </w:rPr>
        <w:t>, а также годовую промежуточную аттестацию. При этом годовая промежуточная аттестация подразделяется на годовую промежуточную аттестацию с аттестационными испытаниями и годовую промежуточную аттестацию без аттестационных испытаний, которая проводится по каждому учебному предмету, курсу по итогам учебного года.</w:t>
      </w:r>
      <w:r w:rsidRPr="001D6F3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D6F30">
        <w:rPr>
          <w:rFonts w:ascii="Times New Roman" w:hAnsi="Times New Roman"/>
          <w:color w:val="000000"/>
          <w:sz w:val="24"/>
          <w:szCs w:val="24"/>
        </w:rPr>
        <w:t>Годовая промежуточная аттестация без аттестационных испытаний проводится на основе резу</w:t>
      </w:r>
      <w:r>
        <w:rPr>
          <w:rFonts w:ascii="Times New Roman" w:hAnsi="Times New Roman"/>
          <w:color w:val="000000"/>
          <w:sz w:val="24"/>
          <w:szCs w:val="24"/>
        </w:rPr>
        <w:t xml:space="preserve">льтатов четвертных </w:t>
      </w:r>
      <w:r w:rsidRPr="001D6F30">
        <w:rPr>
          <w:rFonts w:ascii="Times New Roman" w:hAnsi="Times New Roman"/>
          <w:color w:val="000000"/>
          <w:sz w:val="24"/>
          <w:szCs w:val="24"/>
        </w:rPr>
        <w:t xml:space="preserve"> промежуточных аттестаций. </w:t>
      </w:r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D6F30">
        <w:rPr>
          <w:rFonts w:ascii="Times New Roman" w:hAnsi="Times New Roman"/>
          <w:color w:val="000000"/>
          <w:sz w:val="24"/>
          <w:szCs w:val="24"/>
        </w:rPr>
        <w:t xml:space="preserve">Годовая промежуточная аттестация с аттестационными испытаниями проводится для  </w:t>
      </w:r>
      <w:r w:rsidRPr="001D6F30">
        <w:rPr>
          <w:rFonts w:ascii="Times New Roman" w:hAnsi="Times New Roman"/>
          <w:bCs/>
          <w:color w:val="000000"/>
          <w:sz w:val="24"/>
          <w:szCs w:val="24"/>
        </w:rPr>
        <w:t xml:space="preserve">обучающихся 5-8 классов в течение 1 недели после окончания учебного года (с 26 мая по 31 мая) </w:t>
      </w:r>
      <w:r w:rsidRPr="001D6F30">
        <w:rPr>
          <w:rFonts w:ascii="Times New Roman" w:hAnsi="Times New Roman"/>
          <w:color w:val="000000"/>
          <w:sz w:val="24"/>
          <w:szCs w:val="24"/>
        </w:rPr>
        <w:t>по следующим учебным предметам:</w:t>
      </w:r>
      <w:r w:rsidRPr="001D6F3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4D22" w:rsidRPr="00924A48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D6F30">
        <w:rPr>
          <w:rFonts w:ascii="Times New Roman" w:hAnsi="Times New Roman"/>
          <w:b/>
          <w:color w:val="000000"/>
          <w:sz w:val="24"/>
          <w:szCs w:val="24"/>
        </w:rPr>
        <w:t xml:space="preserve">5 класс: </w:t>
      </w:r>
    </w:p>
    <w:p w:rsidR="00A24D22" w:rsidRPr="001D6F30" w:rsidRDefault="00A24D22" w:rsidP="00A24D2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Русский язык;</w:t>
      </w:r>
    </w:p>
    <w:p w:rsidR="00A24D22" w:rsidRPr="001D6F30" w:rsidRDefault="00A24D22" w:rsidP="00A24D22">
      <w:pPr>
        <w:pStyle w:val="a4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Природоведение;</w:t>
      </w: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b/>
          <w:color w:val="000000"/>
          <w:sz w:val="24"/>
          <w:szCs w:val="24"/>
        </w:rPr>
        <w:t>6 класс:</w:t>
      </w:r>
    </w:p>
    <w:p w:rsidR="00A24D22" w:rsidRPr="001D6F30" w:rsidRDefault="00A24D22" w:rsidP="00A24D22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Русский язык;</w:t>
      </w:r>
    </w:p>
    <w:p w:rsidR="00A24D22" w:rsidRPr="001D6F30" w:rsidRDefault="00A24D22" w:rsidP="00A24D22">
      <w:pPr>
        <w:pStyle w:val="a4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Математика;</w:t>
      </w: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b/>
          <w:color w:val="000000"/>
          <w:sz w:val="24"/>
          <w:szCs w:val="24"/>
        </w:rPr>
        <w:t>7 класс:</w:t>
      </w:r>
    </w:p>
    <w:p w:rsidR="00A24D22" w:rsidRPr="001D6F30" w:rsidRDefault="00A24D22" w:rsidP="00A24D22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Русский язык;</w:t>
      </w:r>
    </w:p>
    <w:p w:rsidR="00A24D22" w:rsidRDefault="00A24D22" w:rsidP="00A24D22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D6F30">
        <w:rPr>
          <w:rFonts w:ascii="Times New Roman" w:hAnsi="Times New Roman"/>
          <w:color w:val="000000"/>
          <w:sz w:val="24"/>
          <w:szCs w:val="24"/>
        </w:rPr>
        <w:t>Алгебра;</w:t>
      </w:r>
    </w:p>
    <w:p w:rsidR="00A24D22" w:rsidRPr="001D6F30" w:rsidRDefault="00A24D22" w:rsidP="00A24D22">
      <w:pPr>
        <w:pStyle w:val="a4"/>
        <w:autoSpaceDE w:val="0"/>
        <w:autoSpaceDN w:val="0"/>
        <w:adjustRightInd w:val="0"/>
        <w:spacing w:after="0" w:line="240" w:lineRule="auto"/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b/>
          <w:color w:val="000000"/>
          <w:sz w:val="24"/>
          <w:szCs w:val="24"/>
        </w:rPr>
        <w:t>8 класс:</w:t>
      </w:r>
    </w:p>
    <w:p w:rsidR="00A24D22" w:rsidRPr="001D6F30" w:rsidRDefault="00A24D22" w:rsidP="00A24D22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>Русский язык;</w:t>
      </w:r>
    </w:p>
    <w:p w:rsidR="00A24D22" w:rsidRPr="001D6F30" w:rsidRDefault="00A24D22" w:rsidP="00A24D22">
      <w:pPr>
        <w:pStyle w:val="a4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D6F30">
        <w:rPr>
          <w:rFonts w:ascii="Times New Roman" w:hAnsi="Times New Roman"/>
          <w:color w:val="000000"/>
          <w:sz w:val="24"/>
          <w:szCs w:val="24"/>
        </w:rPr>
        <w:t>Алгебра.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lastRenderedPageBreak/>
        <w:t xml:space="preserve">Проведение промежуточной аттестации во 5-8 классах может быть организовано в различных формах: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-итоговое тестирование (письменно);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-итоговая контрольная работа (письменно);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-итоговое изложение (письменно);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-итоговый диктант (письменно);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-итоговое сочинение (письменно);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-итоговая защита научно-исследовательской работы, реферата, проекта (устно);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-итоговый опрос по билетам (устно); </w:t>
      </w:r>
    </w:p>
    <w:p w:rsidR="00A24D22" w:rsidRPr="001D6F30" w:rsidRDefault="00A24D22" w:rsidP="00A24D22">
      <w:pPr>
        <w:pStyle w:val="Default"/>
        <w:ind w:firstLine="992"/>
        <w:jc w:val="both"/>
      </w:pPr>
      <w:r w:rsidRPr="001D6F30">
        <w:t xml:space="preserve">-устного экзамена (итоговый опрос по билетам, итоговая сдача нормативных зачетов) (по предмету "Физическая культура"). </w:t>
      </w:r>
    </w:p>
    <w:p w:rsidR="00A24D22" w:rsidRPr="001D6F30" w:rsidRDefault="00A24D22" w:rsidP="00A24D22">
      <w:pPr>
        <w:spacing w:after="0" w:line="240" w:lineRule="auto"/>
        <w:ind w:firstLine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1D6F30">
        <w:rPr>
          <w:rFonts w:ascii="Times New Roman" w:hAnsi="Times New Roman"/>
          <w:color w:val="000000"/>
          <w:sz w:val="24"/>
          <w:szCs w:val="24"/>
        </w:rPr>
        <w:t xml:space="preserve">Решение о форме проведения промежуточной аттестации с аттестационными испытаниями </w:t>
      </w:r>
      <w:r>
        <w:rPr>
          <w:rFonts w:ascii="Times New Roman" w:hAnsi="Times New Roman"/>
          <w:color w:val="000000"/>
          <w:sz w:val="24"/>
          <w:szCs w:val="24"/>
        </w:rPr>
        <w:t xml:space="preserve">по отдельному предмету в конкретном классе  </w:t>
      </w:r>
      <w:r w:rsidRPr="001D6F30">
        <w:rPr>
          <w:rFonts w:ascii="Times New Roman" w:hAnsi="Times New Roman"/>
          <w:color w:val="000000"/>
          <w:sz w:val="24"/>
          <w:szCs w:val="24"/>
        </w:rPr>
        <w:t>принимает педагогический совет, на основании которого директором  в конце марта – начале апреля текущего года издается приказ о формах проведения промежуточной аттестации с аттестационными испытаниями.</w:t>
      </w: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1D6F30">
        <w:rPr>
          <w:rFonts w:ascii="Times New Roman" w:eastAsia="Times New Roman" w:hAnsi="Times New Roman"/>
          <w:bCs/>
          <w:color w:val="000000"/>
          <w:sz w:val="24"/>
          <w:szCs w:val="24"/>
        </w:rPr>
        <w:t xml:space="preserve">Перспективный учебный план </w:t>
      </w:r>
      <w:r w:rsidRPr="001D6F30">
        <w:rPr>
          <w:rStyle w:val="Zag11"/>
          <w:rFonts w:ascii="Times New Roman" w:eastAsia="@Arial Unicode MS" w:hAnsi="Times New Roman"/>
          <w:sz w:val="24"/>
          <w:szCs w:val="24"/>
        </w:rPr>
        <w:t>является основой для  разработки учебного плана образовательного учреждения на конкретный учебный год, в котором отражаются и конкретизируются основные показатели примерного учебного плана:</w:t>
      </w: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 xml:space="preserve">                </w:t>
      </w:r>
      <w:r w:rsidRPr="001D6F30">
        <w:rPr>
          <w:rStyle w:val="Zag11"/>
          <w:rFonts w:ascii="Times New Roman" w:eastAsia="@Arial Unicode MS" w:hAnsi="Times New Roman"/>
          <w:sz w:val="24"/>
          <w:szCs w:val="24"/>
        </w:rPr>
        <w:t>-недельное распределение учебного времени, отводимого на освоение содержания образования по классам, учебным предметам;</w:t>
      </w:r>
    </w:p>
    <w:p w:rsidR="00A24D22" w:rsidRPr="001D6F30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1D6F30">
        <w:rPr>
          <w:rStyle w:val="Zag11"/>
          <w:rFonts w:ascii="Times New Roman" w:eastAsia="@Arial Unicode MS" w:hAnsi="Times New Roman"/>
          <w:sz w:val="24"/>
          <w:szCs w:val="24"/>
        </w:rPr>
        <w:t>- состав учебных  и элективных курсов;</w:t>
      </w:r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 w:rsidRPr="001D6F30">
        <w:rPr>
          <w:rStyle w:val="Zag11"/>
          <w:rFonts w:ascii="Times New Roman" w:eastAsia="@Arial Unicode MS" w:hAnsi="Times New Roman"/>
          <w:sz w:val="24"/>
          <w:szCs w:val="24"/>
        </w:rPr>
        <w:t xml:space="preserve">-максимальная учебная  недельная нагрузка </w:t>
      </w:r>
      <w:proofErr w:type="gramStart"/>
      <w:r w:rsidRPr="001D6F30">
        <w:rPr>
          <w:rStyle w:val="Zag11"/>
          <w:rFonts w:ascii="Times New Roman" w:eastAsia="@Arial Unicode MS" w:hAnsi="Times New Roman"/>
          <w:sz w:val="24"/>
          <w:szCs w:val="24"/>
        </w:rPr>
        <w:t>обучающихся</w:t>
      </w:r>
      <w:proofErr w:type="gramEnd"/>
      <w:r>
        <w:rPr>
          <w:rStyle w:val="Zag11"/>
          <w:rFonts w:ascii="Times New Roman" w:eastAsia="@Arial Unicode MS" w:hAnsi="Times New Roman"/>
          <w:sz w:val="24"/>
          <w:szCs w:val="24"/>
        </w:rPr>
        <w:t>;</w:t>
      </w:r>
    </w:p>
    <w:p w:rsidR="00A24D22" w:rsidRPr="00D67801" w:rsidRDefault="00A24D22" w:rsidP="00A24D22">
      <w:pPr>
        <w:autoSpaceDE w:val="0"/>
        <w:autoSpaceDN w:val="0"/>
        <w:adjustRightInd w:val="0"/>
        <w:spacing w:after="0" w:line="240" w:lineRule="auto"/>
        <w:ind w:firstLine="992"/>
        <w:jc w:val="both"/>
        <w:rPr>
          <w:rStyle w:val="Zag11"/>
          <w:rFonts w:ascii="Times New Roman" w:eastAsia="@Arial Unicode MS" w:hAnsi="Times New Roman"/>
          <w:sz w:val="24"/>
          <w:szCs w:val="24"/>
        </w:rPr>
      </w:pPr>
      <w:r>
        <w:rPr>
          <w:rStyle w:val="Zag11"/>
          <w:rFonts w:ascii="Times New Roman" w:eastAsia="@Arial Unicode MS" w:hAnsi="Times New Roman"/>
          <w:sz w:val="24"/>
          <w:szCs w:val="24"/>
        </w:rPr>
        <w:t>-</w:t>
      </w:r>
      <w:r w:rsidRPr="00D67801">
        <w:rPr>
          <w:rStyle w:val="Zag11"/>
          <w:rFonts w:ascii="Times New Roman" w:eastAsia="@Arial Unicode MS" w:hAnsi="Times New Roman"/>
          <w:sz w:val="24"/>
          <w:szCs w:val="24"/>
        </w:rPr>
        <w:t xml:space="preserve">формы </w:t>
      </w:r>
      <w:r w:rsidRPr="00D67801">
        <w:rPr>
          <w:rFonts w:ascii="Times New Roman" w:hAnsi="Times New Roman"/>
          <w:sz w:val="24"/>
          <w:szCs w:val="24"/>
        </w:rPr>
        <w:t>промежуточной аттестации.</w:t>
      </w:r>
    </w:p>
    <w:p w:rsidR="00A24D22" w:rsidRPr="001D6F30" w:rsidRDefault="00A24D22" w:rsidP="00A24D22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1D6F30">
        <w:rPr>
          <w:rFonts w:ascii="Times New Roman" w:hAnsi="Times New Roman"/>
          <w:sz w:val="24"/>
          <w:szCs w:val="24"/>
        </w:rPr>
        <w:t xml:space="preserve">Содержание образовательных областей учебного плана конкретизируется в рабочих программах учебных предметов, </w:t>
      </w:r>
      <w:r>
        <w:rPr>
          <w:rFonts w:ascii="Times New Roman" w:hAnsi="Times New Roman"/>
          <w:sz w:val="24"/>
          <w:szCs w:val="24"/>
        </w:rPr>
        <w:t xml:space="preserve">учебных и элективных </w:t>
      </w:r>
      <w:r w:rsidRPr="001D6F30">
        <w:rPr>
          <w:rFonts w:ascii="Times New Roman" w:hAnsi="Times New Roman"/>
          <w:sz w:val="24"/>
          <w:szCs w:val="24"/>
        </w:rPr>
        <w:t>курсов, разработанных на основании примерных программ, авторских программ, входящих в состав учебно-методических комплексов, используемых в образовательном процессе.</w:t>
      </w:r>
    </w:p>
    <w:p w:rsidR="00A24D22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1D6F30">
        <w:rPr>
          <w:rFonts w:ascii="Times New Roman" w:hAnsi="Times New Roman"/>
          <w:bCs/>
          <w:color w:val="000000"/>
          <w:sz w:val="24"/>
          <w:szCs w:val="24"/>
        </w:rPr>
        <w:t>Таким образом, ЧОУ «Средняя общеобразовательная школа «Белогорский класс» обеспечивает условия для достижения гарантированного уровня образования каждым конкретным обучающимся в соответствии с требованиями федерального компонента государственного образовательного стандарта.</w:t>
      </w:r>
    </w:p>
    <w:p w:rsidR="00A24D22" w:rsidRPr="001D6F30" w:rsidRDefault="00A24D22" w:rsidP="00A24D2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</w:p>
    <w:p w:rsidR="00A24D22" w:rsidRDefault="00A24D22" w:rsidP="00A24D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D67801">
        <w:rPr>
          <w:rFonts w:ascii="Times New Roman" w:eastAsia="Times New Roman" w:hAnsi="Times New Roman"/>
          <w:b/>
          <w:sz w:val="24"/>
          <w:szCs w:val="24"/>
        </w:rPr>
        <w:t xml:space="preserve">План </w:t>
      </w:r>
      <w:r>
        <w:rPr>
          <w:rFonts w:ascii="Times New Roman" w:eastAsia="Times New Roman" w:hAnsi="Times New Roman"/>
          <w:b/>
          <w:sz w:val="24"/>
          <w:szCs w:val="24"/>
        </w:rPr>
        <w:t>дополнительного образования</w:t>
      </w:r>
    </w:p>
    <w:p w:rsidR="00A24D22" w:rsidRPr="00D67801" w:rsidRDefault="00A24D22" w:rsidP="00A24D2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A24D22" w:rsidRPr="00D67801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7801">
        <w:rPr>
          <w:rFonts w:ascii="Times New Roman" w:eastAsia="TimesNewRomanPSMT" w:hAnsi="Times New Roman"/>
          <w:sz w:val="24"/>
          <w:szCs w:val="24"/>
        </w:rPr>
        <w:t>Учебная деятельность ЧОУ «Средняя общеобразовательная школа «Белогорский класс» имеет логическое продолжение в программах дополнительного образования.</w:t>
      </w:r>
      <w:r w:rsidRPr="00D67801">
        <w:rPr>
          <w:rFonts w:ascii="Times New Roman" w:hAnsi="Times New Roman"/>
          <w:sz w:val="24"/>
          <w:szCs w:val="24"/>
        </w:rPr>
        <w:t xml:space="preserve"> Включение дополнительного образования в систему деятельности школы позволяет более эффективно решать проблемы занятости детей в пространстве свободного времени, организовывать целесообразную деятельность ребёнка по саморазвитию и самосовершенствованию. Занятия обучающихся в системе дополнительного образования способствуют углублению их знаний, построению целостной картины мира в его мировоззрении, формированию навыков общения со сверстниками, со старшими и младшими учащимися школы, способствует формированию ответственности и развитию познавательной активности. </w:t>
      </w:r>
      <w:r w:rsidRPr="00D67801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67801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Основной целью </w:t>
      </w:r>
      <w:r w:rsidRPr="00D67801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D67801">
        <w:rPr>
          <w:rFonts w:ascii="Times New Roman" w:eastAsiaTheme="minorHAnsi" w:hAnsi="Times New Roman"/>
          <w:color w:val="000000"/>
          <w:sz w:val="24"/>
          <w:szCs w:val="24"/>
        </w:rPr>
        <w:t xml:space="preserve">дополнительного образования  является создание условий  для самоопределения, самовыражения учащихся, развития и реализации их творческих, интеллектуальных способностей. 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 xml:space="preserve">Образовательная деятельность школы по дополнительным </w:t>
      </w:r>
      <w:proofErr w:type="spellStart"/>
      <w:r w:rsidRPr="00D67801">
        <w:rPr>
          <w:rFonts w:ascii="Times New Roman" w:eastAsia="Times New Roman" w:hAnsi="Times New Roman"/>
          <w:sz w:val="24"/>
          <w:szCs w:val="24"/>
        </w:rPr>
        <w:t>обще</w:t>
      </w:r>
      <w:r>
        <w:rPr>
          <w:rFonts w:ascii="Times New Roman" w:eastAsia="Times New Roman" w:hAnsi="Times New Roman"/>
          <w:sz w:val="24"/>
          <w:szCs w:val="24"/>
        </w:rPr>
        <w:t>развивающим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D67801">
        <w:rPr>
          <w:rFonts w:ascii="Times New Roman" w:eastAsia="Times New Roman" w:hAnsi="Times New Roman"/>
          <w:sz w:val="24"/>
          <w:szCs w:val="24"/>
        </w:rPr>
        <w:t xml:space="preserve"> программам направлена </w:t>
      </w:r>
      <w:proofErr w:type="gramStart"/>
      <w:r w:rsidRPr="00D67801">
        <w:rPr>
          <w:rFonts w:ascii="Times New Roman" w:eastAsia="Times New Roman" w:hAnsi="Times New Roman"/>
          <w:sz w:val="24"/>
          <w:szCs w:val="24"/>
        </w:rPr>
        <w:t>на</w:t>
      </w:r>
      <w:proofErr w:type="gramEnd"/>
      <w:r w:rsidRPr="00D67801">
        <w:rPr>
          <w:rFonts w:ascii="Times New Roman" w:eastAsia="Times New Roman" w:hAnsi="Times New Roman"/>
          <w:sz w:val="24"/>
          <w:szCs w:val="24"/>
        </w:rPr>
        <w:t>: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формирование и развитие творческих способностей учащихся;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lastRenderedPageBreak/>
        <w:t>- удовлетворение индивидуальных потребностей учащихся в художественно-эстетическом, нравственном и интеллектуальном развитии, а также в занятиях физической культурой и спортом;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формирование культуры здорового и безопасного образа жизни, укрепление здоровья учащихся;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обеспечение духовно-нравственного, гражданско-патриотического, военно-патриотического, трудового воспитания учащихся;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выявление, развитие и поддержку талантливых учащихся, а также лиц, проявивших выдающиеся способности;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профессиональную ориентацию учащихся;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 создание и обеспечение необходимых условий для личностного развития, укрепление здоровья, профессионального самоопределения и творческого труда учащихся;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-социализацию и адаптацию учащихся к жизни в обществе;</w:t>
      </w: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>-формирование общей культуры учащихся.</w:t>
      </w:r>
    </w:p>
    <w:p w:rsidR="00A24D22" w:rsidRPr="00D67801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7801">
        <w:rPr>
          <w:rFonts w:ascii="Times New Roman" w:eastAsiaTheme="minorHAnsi" w:hAnsi="Times New Roman"/>
          <w:color w:val="000000"/>
          <w:sz w:val="24"/>
          <w:szCs w:val="24"/>
        </w:rPr>
        <w:t>Дополнительное образование является логическим продолжением учебной деятельности, решает задачи в становлении духовно-нравственной культуры школьников, развития познавательных интересов, способствующих развитию личности в вопросах духовной культуры, военно-патриотического воспитания,  эстетическо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го развития, </w:t>
      </w:r>
      <w:r w:rsidRPr="00D67801">
        <w:rPr>
          <w:rFonts w:ascii="Times New Roman" w:eastAsiaTheme="minorHAnsi" w:hAnsi="Times New Roman"/>
          <w:color w:val="000000"/>
          <w:sz w:val="24"/>
          <w:szCs w:val="24"/>
        </w:rPr>
        <w:t xml:space="preserve">овладения музыкальным и театральным искусством, информационными технологиями. Дополнительное образование представлено следующими направлениями, кружками, объединениями,  секциями: </w:t>
      </w:r>
    </w:p>
    <w:p w:rsidR="00A24D22" w:rsidRPr="00D67801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4"/>
          <w:szCs w:val="23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94"/>
        <w:gridCol w:w="4252"/>
        <w:gridCol w:w="1134"/>
        <w:gridCol w:w="1418"/>
      </w:tblGrid>
      <w:tr w:rsidR="00A24D22" w:rsidRPr="00A24D22" w:rsidTr="00A24D22">
        <w:tc>
          <w:tcPr>
            <w:tcW w:w="2694" w:type="dxa"/>
          </w:tcPr>
          <w:p w:rsidR="00A24D22" w:rsidRPr="00A24D22" w:rsidRDefault="00A24D22" w:rsidP="00A24D22">
            <w:pPr>
              <w:pStyle w:val="4"/>
              <w:tabs>
                <w:tab w:val="left" w:pos="2592"/>
              </w:tabs>
              <w:rPr>
                <w:i w:val="0"/>
                <w:color w:val="auto"/>
              </w:rPr>
            </w:pPr>
            <w:r w:rsidRPr="00A24D22">
              <w:rPr>
                <w:i w:val="0"/>
                <w:color w:val="auto"/>
              </w:rPr>
              <w:t>Направленность программы дополнительного образования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pStyle w:val="4"/>
              <w:tabs>
                <w:tab w:val="left" w:pos="2592"/>
              </w:tabs>
              <w:rPr>
                <w:i w:val="0"/>
                <w:color w:val="auto"/>
              </w:rPr>
            </w:pPr>
            <w:r w:rsidRPr="00A24D22">
              <w:rPr>
                <w:i w:val="0"/>
                <w:color w:val="auto"/>
              </w:rPr>
              <w:t xml:space="preserve">  Формы реализации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pStyle w:val="4"/>
              <w:rPr>
                <w:i w:val="0"/>
                <w:color w:val="auto"/>
              </w:rPr>
            </w:pPr>
            <w:r w:rsidRPr="00A24D22">
              <w:rPr>
                <w:i w:val="0"/>
                <w:color w:val="auto"/>
              </w:rPr>
              <w:t>Количество часов в неделю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pStyle w:val="4"/>
              <w:rPr>
                <w:i w:val="0"/>
                <w:color w:val="auto"/>
              </w:rPr>
            </w:pPr>
            <w:r w:rsidRPr="00A24D22">
              <w:rPr>
                <w:i w:val="0"/>
                <w:color w:val="auto"/>
              </w:rPr>
              <w:t>Срок реализации программы</w:t>
            </w:r>
          </w:p>
        </w:tc>
      </w:tr>
      <w:tr w:rsidR="00A24D22" w:rsidRPr="00A24D22" w:rsidTr="00A24D22">
        <w:trPr>
          <w:trHeight w:val="338"/>
        </w:trPr>
        <w:tc>
          <w:tcPr>
            <w:tcW w:w="2694" w:type="dxa"/>
            <w:vMerge w:val="restart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Кружок «Занимательная физика»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38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Кружок «Занимательная химия»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38"/>
        </w:trPr>
        <w:tc>
          <w:tcPr>
            <w:tcW w:w="269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Техническая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 xml:space="preserve">Кружок «Авиа - и </w:t>
            </w:r>
            <w:proofErr w:type="spellStart"/>
            <w:r w:rsidRPr="00A24D22">
              <w:rPr>
                <w:rFonts w:ascii="Times New Roman" w:hAnsi="Times New Roman"/>
                <w:sz w:val="24"/>
                <w:szCs w:val="24"/>
              </w:rPr>
              <w:t>Ракетомоделирование</w:t>
            </w:r>
            <w:proofErr w:type="spellEnd"/>
            <w:r w:rsidRPr="00A24D2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87"/>
        </w:trPr>
        <w:tc>
          <w:tcPr>
            <w:tcW w:w="2694" w:type="dxa"/>
            <w:vMerge w:val="restart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Художественно-эстетическая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Музыкальный кружок «</w:t>
            </w:r>
            <w:r w:rsidRPr="00A24D2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24D22">
              <w:rPr>
                <w:rFonts w:ascii="Times New Roman" w:hAnsi="Times New Roman"/>
                <w:sz w:val="24"/>
                <w:szCs w:val="24"/>
              </w:rPr>
              <w:t>-</w:t>
            </w:r>
            <w:r w:rsidRPr="00A24D2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Music</w:t>
            </w:r>
            <w:r w:rsidRPr="00A24D2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A24D22" w:rsidRPr="00A24D22" w:rsidTr="00A24D22">
        <w:trPr>
          <w:trHeight w:val="386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Видеостудия «</w:t>
            </w:r>
            <w:r w:rsidRPr="00A24D22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A24D22">
              <w:rPr>
                <w:rFonts w:ascii="Times New Roman" w:hAnsi="Times New Roman"/>
                <w:sz w:val="24"/>
                <w:szCs w:val="24"/>
              </w:rPr>
              <w:t>-</w:t>
            </w:r>
            <w:r w:rsidRPr="00A24D22">
              <w:rPr>
                <w:rFonts w:ascii="Times New Roman" w:hAnsi="Times New Roman"/>
                <w:sz w:val="24"/>
                <w:szCs w:val="24"/>
                <w:lang w:val="en-US"/>
              </w:rPr>
              <w:t>Studio</w:t>
            </w:r>
            <w:r w:rsidRPr="00A24D2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86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eastAsiaTheme="minorHAnsi" w:hAnsi="Times New Roman"/>
                <w:sz w:val="24"/>
                <w:szCs w:val="24"/>
              </w:rPr>
              <w:t xml:space="preserve">Театральная студия 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86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4D22">
              <w:rPr>
                <w:rFonts w:ascii="Times New Roman" w:eastAsiaTheme="minorHAnsi" w:hAnsi="Times New Roman"/>
                <w:sz w:val="24"/>
                <w:szCs w:val="24"/>
              </w:rPr>
              <w:t>Танцевальная студия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86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A24D22">
              <w:rPr>
                <w:rFonts w:ascii="Times New Roman" w:eastAsiaTheme="minorHAnsi" w:hAnsi="Times New Roman"/>
                <w:sz w:val="24"/>
                <w:szCs w:val="24"/>
              </w:rPr>
              <w:t>Хоровое церковное пение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Стилистическое развитие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  <w:vMerge w:val="restart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Культурологическая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Занятия гуманитарного цикла «История России»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390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Занятия гуманитарного цикла «История древнеславянского мира»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  <w:vMerge w:val="restart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eastAsia="Times New Roman" w:hAnsi="Times New Roman"/>
                <w:sz w:val="24"/>
                <w:szCs w:val="24"/>
              </w:rPr>
              <w:t>Физкультурно-спортивная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Занятия по общефизической подготовке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  <w:vMerge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 xml:space="preserve"> Физическая разгрузка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lastRenderedPageBreak/>
              <w:t>Социальная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 xml:space="preserve">Индивидуальные </w:t>
            </w:r>
            <w:proofErr w:type="spellStart"/>
            <w:r w:rsidRPr="00A24D22">
              <w:rPr>
                <w:rFonts w:ascii="Times New Roman" w:hAnsi="Times New Roman"/>
                <w:sz w:val="24"/>
                <w:szCs w:val="24"/>
              </w:rPr>
              <w:t>профориентационные</w:t>
            </w:r>
            <w:proofErr w:type="spellEnd"/>
            <w:r w:rsidRPr="00A24D22">
              <w:rPr>
                <w:rFonts w:ascii="Times New Roman" w:hAnsi="Times New Roman"/>
                <w:sz w:val="24"/>
                <w:szCs w:val="24"/>
              </w:rPr>
              <w:t xml:space="preserve"> проекты    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eastAsiaTheme="minorHAnsi" w:hAnsi="Times New Roman"/>
                <w:bCs/>
                <w:sz w:val="24"/>
                <w:szCs w:val="24"/>
              </w:rPr>
              <w:t>Военно-патриотическая</w:t>
            </w: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Секция «Рукопашный бой»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Кружок «Начальная военная подготовка»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  <w:tr w:rsidR="00A24D22" w:rsidRPr="00A24D22" w:rsidTr="00A24D22">
        <w:trPr>
          <w:trHeight w:val="450"/>
        </w:trPr>
        <w:tc>
          <w:tcPr>
            <w:tcW w:w="269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  <w:tab w:val="left" w:pos="2592"/>
              </w:tabs>
              <w:spacing w:after="0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  <w:tc>
          <w:tcPr>
            <w:tcW w:w="4252" w:type="dxa"/>
          </w:tcPr>
          <w:p w:rsidR="00A24D22" w:rsidRPr="00A24D22" w:rsidRDefault="00A24D22" w:rsidP="00A24D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eastAsiaTheme="minorHAnsi" w:hAnsi="Times New Roman"/>
                <w:sz w:val="24"/>
                <w:szCs w:val="24"/>
              </w:rPr>
              <w:t xml:space="preserve">Занятия по строевой подготовке </w:t>
            </w:r>
          </w:p>
        </w:tc>
        <w:tc>
          <w:tcPr>
            <w:tcW w:w="1134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A24D22" w:rsidRPr="00A24D22" w:rsidRDefault="00A24D22" w:rsidP="00A24D22">
            <w:pPr>
              <w:tabs>
                <w:tab w:val="left" w:pos="1720"/>
                <w:tab w:val="left" w:pos="2260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A24D22"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</w:tr>
    </w:tbl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4"/>
          <w:szCs w:val="23"/>
        </w:rPr>
      </w:pPr>
    </w:p>
    <w:p w:rsidR="00A24D22" w:rsidRPr="00D67801" w:rsidRDefault="00A24D22" w:rsidP="00A24D2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D67801">
        <w:rPr>
          <w:rFonts w:ascii="Times New Roman" w:eastAsia="Times New Roman" w:hAnsi="Times New Roman"/>
          <w:sz w:val="24"/>
          <w:szCs w:val="24"/>
        </w:rPr>
        <w:t xml:space="preserve">Содержание дополнительных </w:t>
      </w:r>
      <w:proofErr w:type="spellStart"/>
      <w:r w:rsidRPr="00D67801">
        <w:rPr>
          <w:rFonts w:ascii="Times New Roman" w:eastAsia="Times New Roman" w:hAnsi="Times New Roman"/>
          <w:sz w:val="24"/>
          <w:szCs w:val="24"/>
        </w:rPr>
        <w:t>общеразвивающих</w:t>
      </w:r>
      <w:proofErr w:type="spellEnd"/>
      <w:r w:rsidRPr="00D67801">
        <w:rPr>
          <w:rFonts w:ascii="Times New Roman" w:eastAsia="Times New Roman" w:hAnsi="Times New Roman"/>
          <w:sz w:val="24"/>
          <w:szCs w:val="24"/>
        </w:rPr>
        <w:t xml:space="preserve"> программ определяется рабочей программой дополнительного образования по каждому </w:t>
      </w:r>
      <w:r>
        <w:rPr>
          <w:rFonts w:ascii="Times New Roman" w:eastAsia="Times New Roman" w:hAnsi="Times New Roman"/>
          <w:sz w:val="24"/>
          <w:szCs w:val="24"/>
        </w:rPr>
        <w:t xml:space="preserve">конкретному </w:t>
      </w:r>
      <w:r w:rsidRPr="00D67801">
        <w:rPr>
          <w:rFonts w:ascii="Times New Roman" w:eastAsia="Times New Roman" w:hAnsi="Times New Roman"/>
          <w:sz w:val="24"/>
          <w:szCs w:val="24"/>
        </w:rPr>
        <w:t>направлению, которое ежегодно обновляется с учетом развития науки, техники, культуры, экономики, технологий и социальной сферы.</w:t>
      </w:r>
    </w:p>
    <w:p w:rsidR="00A24D22" w:rsidRPr="00D67801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NewRomanPSMT" w:hAnsi="Times New Roman"/>
          <w:sz w:val="24"/>
          <w:szCs w:val="24"/>
        </w:rPr>
      </w:pPr>
      <w:proofErr w:type="gramStart"/>
      <w:r w:rsidRPr="00D67801">
        <w:rPr>
          <w:rFonts w:ascii="Times New Roman" w:eastAsia="TimesNewRomanPSMT" w:hAnsi="Times New Roman"/>
          <w:sz w:val="24"/>
          <w:szCs w:val="24"/>
        </w:rPr>
        <w:t xml:space="preserve">Занятия кружков, секций, объединений </w:t>
      </w:r>
      <w:r>
        <w:rPr>
          <w:rFonts w:ascii="Times New Roman" w:eastAsia="TimesNewRomanPSMT" w:hAnsi="Times New Roman"/>
          <w:sz w:val="24"/>
          <w:szCs w:val="24"/>
        </w:rPr>
        <w:t xml:space="preserve">дополнительного образования </w:t>
      </w:r>
      <w:r w:rsidRPr="00D67801">
        <w:rPr>
          <w:rFonts w:ascii="Times New Roman" w:eastAsia="TimesNewRomanPSMT" w:hAnsi="Times New Roman"/>
          <w:sz w:val="24"/>
          <w:szCs w:val="24"/>
        </w:rPr>
        <w:t xml:space="preserve"> проводятся на базе ЧОУ «Средняя общеобразовательная школа «Белогорский класс» в кабинетах</w:t>
      </w:r>
      <w:r>
        <w:rPr>
          <w:rFonts w:ascii="Times New Roman" w:eastAsia="TimesNewRomanPSMT" w:hAnsi="Times New Roman"/>
          <w:sz w:val="24"/>
          <w:szCs w:val="24"/>
        </w:rPr>
        <w:t xml:space="preserve"> </w:t>
      </w:r>
      <w:r w:rsidRPr="00D67801">
        <w:rPr>
          <w:rFonts w:ascii="Times New Roman" w:eastAsia="TimesNewRomanPSMT" w:hAnsi="Times New Roman"/>
          <w:sz w:val="24"/>
          <w:szCs w:val="24"/>
        </w:rPr>
        <w:t>физики,  химии и биологии, истории, информатики, в спортивном и хореографическом залах, на спортивной площадке, в музыкальной студии, храме Преподобного Сергия Радонежского, а также на производственных площадках ОАО «ЭФКО».</w:t>
      </w:r>
      <w:proofErr w:type="gramEnd"/>
    </w:p>
    <w:p w:rsidR="00A24D22" w:rsidRDefault="00A24D22" w:rsidP="00A24D2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1950F1" w:rsidRDefault="001950F1" w:rsidP="00097D7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35AF9" w:rsidRP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535AF9" w:rsidRP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5AF9">
        <w:rPr>
          <w:rFonts w:ascii="Times New Roman" w:hAnsi="Times New Roman" w:cs="Times New Roman"/>
          <w:sz w:val="24"/>
          <w:szCs w:val="24"/>
        </w:rPr>
        <w:t xml:space="preserve">к приказу директора </w:t>
      </w:r>
    </w:p>
    <w:p w:rsidR="00535AF9" w:rsidRP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5AF9">
        <w:rPr>
          <w:rFonts w:ascii="Times New Roman" w:hAnsi="Times New Roman" w:cs="Times New Roman"/>
          <w:sz w:val="24"/>
          <w:szCs w:val="24"/>
        </w:rPr>
        <w:t xml:space="preserve">ЧОУ "Средняя общеобразовательная школа "Белогорский класс" </w:t>
      </w:r>
    </w:p>
    <w:p w:rsid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35AF9">
        <w:rPr>
          <w:rFonts w:ascii="Times New Roman" w:hAnsi="Times New Roman" w:cs="Times New Roman"/>
          <w:sz w:val="24"/>
          <w:szCs w:val="24"/>
        </w:rPr>
        <w:t>от 28.09.2017г. № 49</w:t>
      </w:r>
    </w:p>
    <w:p w:rsidR="00535AF9" w:rsidRPr="00535AF9" w:rsidRDefault="00535AF9" w:rsidP="00535AF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97D7B" w:rsidRPr="00535AF9" w:rsidRDefault="0095057C" w:rsidP="0095057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5AF9">
        <w:rPr>
          <w:rFonts w:ascii="Times New Roman" w:hAnsi="Times New Roman" w:cs="Times New Roman"/>
          <w:b/>
          <w:sz w:val="24"/>
          <w:szCs w:val="24"/>
        </w:rPr>
        <w:t>Перечень рабочих программ учебных предметов</w:t>
      </w:r>
      <w:r w:rsidR="00491A62" w:rsidRPr="00535AF9">
        <w:rPr>
          <w:rFonts w:ascii="Times New Roman" w:hAnsi="Times New Roman" w:cs="Times New Roman"/>
          <w:b/>
          <w:sz w:val="24"/>
          <w:szCs w:val="24"/>
        </w:rPr>
        <w:t xml:space="preserve"> и элективных курсов на </w:t>
      </w:r>
      <w:r w:rsidRPr="00535AF9">
        <w:rPr>
          <w:rFonts w:ascii="Times New Roman" w:hAnsi="Times New Roman" w:cs="Times New Roman"/>
          <w:b/>
          <w:sz w:val="24"/>
          <w:szCs w:val="24"/>
        </w:rPr>
        <w:t xml:space="preserve"> уровне основного общего образования:</w:t>
      </w:r>
    </w:p>
    <w:p w:rsidR="0095057C" w:rsidRPr="00535AF9" w:rsidRDefault="0095057C" w:rsidP="00491A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5AF9">
        <w:rPr>
          <w:rFonts w:ascii="Times New Roman" w:hAnsi="Times New Roman" w:cs="Times New Roman"/>
          <w:sz w:val="24"/>
          <w:szCs w:val="24"/>
        </w:rPr>
        <w:t xml:space="preserve">1. рабочая программа </w:t>
      </w:r>
      <w:r w:rsidR="00491A62" w:rsidRPr="00535AF9">
        <w:rPr>
          <w:rFonts w:ascii="Times New Roman" w:hAnsi="Times New Roman" w:cs="Times New Roman"/>
          <w:sz w:val="24"/>
          <w:szCs w:val="24"/>
        </w:rPr>
        <w:t>элективного курса «Секреты русского словообразования».</w:t>
      </w:r>
    </w:p>
    <w:p w:rsidR="00491A62" w:rsidRPr="00535AF9" w:rsidRDefault="00491A62" w:rsidP="00491A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1A62" w:rsidRPr="00491A62" w:rsidRDefault="00491A62" w:rsidP="00491A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91A62" w:rsidRPr="00491A62" w:rsidSect="00652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350"/>
    <w:multiLevelType w:val="hybridMultilevel"/>
    <w:tmpl w:val="000022EE"/>
    <w:lvl w:ilvl="0" w:tplc="00004B4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E4270E"/>
    <w:multiLevelType w:val="hybridMultilevel"/>
    <w:tmpl w:val="DA546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3105E4"/>
    <w:multiLevelType w:val="hybridMultilevel"/>
    <w:tmpl w:val="BB4253FA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F444D28"/>
    <w:multiLevelType w:val="hybridMultilevel"/>
    <w:tmpl w:val="BAD89FA8"/>
    <w:lvl w:ilvl="0" w:tplc="74D2189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1A456C3C"/>
    <w:multiLevelType w:val="hybridMultilevel"/>
    <w:tmpl w:val="E65050A6"/>
    <w:lvl w:ilvl="0" w:tplc="DB54C55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CA520E0"/>
    <w:multiLevelType w:val="hybridMultilevel"/>
    <w:tmpl w:val="4B9C24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F663B02"/>
    <w:multiLevelType w:val="hybridMultilevel"/>
    <w:tmpl w:val="E9888ABA"/>
    <w:lvl w:ilvl="0" w:tplc="094C212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7">
    <w:nsid w:val="29195C50"/>
    <w:multiLevelType w:val="hybridMultilevel"/>
    <w:tmpl w:val="97A28586"/>
    <w:lvl w:ilvl="0" w:tplc="1A4660C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8">
    <w:nsid w:val="2C142527"/>
    <w:multiLevelType w:val="hybridMultilevel"/>
    <w:tmpl w:val="10E8E12C"/>
    <w:lvl w:ilvl="0" w:tplc="8A22CEC6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>
    <w:nsid w:val="33CA090B"/>
    <w:multiLevelType w:val="hybridMultilevel"/>
    <w:tmpl w:val="F4D8AC70"/>
    <w:lvl w:ilvl="0" w:tplc="FD86980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4736575"/>
    <w:multiLevelType w:val="hybridMultilevel"/>
    <w:tmpl w:val="16749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914A86"/>
    <w:multiLevelType w:val="multilevel"/>
    <w:tmpl w:val="765E7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143928"/>
    <w:multiLevelType w:val="hybridMultilevel"/>
    <w:tmpl w:val="74F69FB2"/>
    <w:lvl w:ilvl="0" w:tplc="FD86980E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B114771"/>
    <w:multiLevelType w:val="hybridMultilevel"/>
    <w:tmpl w:val="7624C63A"/>
    <w:lvl w:ilvl="0" w:tplc="95D2045C">
      <w:start w:val="2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50220"/>
    <w:multiLevelType w:val="hybridMultilevel"/>
    <w:tmpl w:val="9874413E"/>
    <w:lvl w:ilvl="0" w:tplc="AFA6F604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5">
    <w:nsid w:val="44A95B77"/>
    <w:multiLevelType w:val="hybridMultilevel"/>
    <w:tmpl w:val="C5E2082C"/>
    <w:lvl w:ilvl="0" w:tplc="E640C1D6">
      <w:start w:val="14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6">
    <w:nsid w:val="4696386D"/>
    <w:multiLevelType w:val="hybridMultilevel"/>
    <w:tmpl w:val="7DBAEDEA"/>
    <w:lvl w:ilvl="0" w:tplc="CAF242D0">
      <w:start w:val="1"/>
      <w:numFmt w:val="decimal"/>
      <w:lvlText w:val="%1."/>
      <w:lvlJc w:val="left"/>
      <w:pPr>
        <w:ind w:left="19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7">
    <w:nsid w:val="47D507E4"/>
    <w:multiLevelType w:val="hybridMultilevel"/>
    <w:tmpl w:val="B7BC3DAE"/>
    <w:lvl w:ilvl="0" w:tplc="2DAC7966">
      <w:start w:val="1"/>
      <w:numFmt w:val="decimal"/>
      <w:lvlText w:val="%1."/>
      <w:lvlJc w:val="left"/>
      <w:pPr>
        <w:ind w:left="16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82" w:hanging="360"/>
      </w:pPr>
    </w:lvl>
    <w:lvl w:ilvl="2" w:tplc="0419001B" w:tentative="1">
      <w:start w:val="1"/>
      <w:numFmt w:val="lowerRoman"/>
      <w:lvlText w:val="%3."/>
      <w:lvlJc w:val="right"/>
      <w:pPr>
        <w:ind w:left="3102" w:hanging="180"/>
      </w:pPr>
    </w:lvl>
    <w:lvl w:ilvl="3" w:tplc="0419000F" w:tentative="1">
      <w:start w:val="1"/>
      <w:numFmt w:val="decimal"/>
      <w:lvlText w:val="%4."/>
      <w:lvlJc w:val="left"/>
      <w:pPr>
        <w:ind w:left="3822" w:hanging="360"/>
      </w:pPr>
    </w:lvl>
    <w:lvl w:ilvl="4" w:tplc="04190019" w:tentative="1">
      <w:start w:val="1"/>
      <w:numFmt w:val="lowerLetter"/>
      <w:lvlText w:val="%5."/>
      <w:lvlJc w:val="left"/>
      <w:pPr>
        <w:ind w:left="4542" w:hanging="360"/>
      </w:pPr>
    </w:lvl>
    <w:lvl w:ilvl="5" w:tplc="0419001B" w:tentative="1">
      <w:start w:val="1"/>
      <w:numFmt w:val="lowerRoman"/>
      <w:lvlText w:val="%6."/>
      <w:lvlJc w:val="right"/>
      <w:pPr>
        <w:ind w:left="5262" w:hanging="180"/>
      </w:pPr>
    </w:lvl>
    <w:lvl w:ilvl="6" w:tplc="0419000F" w:tentative="1">
      <w:start w:val="1"/>
      <w:numFmt w:val="decimal"/>
      <w:lvlText w:val="%7."/>
      <w:lvlJc w:val="left"/>
      <w:pPr>
        <w:ind w:left="5982" w:hanging="360"/>
      </w:pPr>
    </w:lvl>
    <w:lvl w:ilvl="7" w:tplc="04190019" w:tentative="1">
      <w:start w:val="1"/>
      <w:numFmt w:val="lowerLetter"/>
      <w:lvlText w:val="%8."/>
      <w:lvlJc w:val="left"/>
      <w:pPr>
        <w:ind w:left="6702" w:hanging="360"/>
      </w:pPr>
    </w:lvl>
    <w:lvl w:ilvl="8" w:tplc="0419001B" w:tentative="1">
      <w:start w:val="1"/>
      <w:numFmt w:val="lowerRoman"/>
      <w:lvlText w:val="%9."/>
      <w:lvlJc w:val="right"/>
      <w:pPr>
        <w:ind w:left="7422" w:hanging="180"/>
      </w:pPr>
    </w:lvl>
  </w:abstractNum>
  <w:abstractNum w:abstractNumId="18">
    <w:nsid w:val="5E2B55D8"/>
    <w:multiLevelType w:val="hybridMultilevel"/>
    <w:tmpl w:val="CBAAEFC4"/>
    <w:lvl w:ilvl="0" w:tplc="E0662E7C">
      <w:start w:val="1"/>
      <w:numFmt w:val="decimal"/>
      <w:lvlText w:val="%1."/>
      <w:lvlJc w:val="left"/>
      <w:pPr>
        <w:ind w:left="20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30" w:hanging="360"/>
      </w:pPr>
    </w:lvl>
    <w:lvl w:ilvl="2" w:tplc="0419001B" w:tentative="1">
      <w:start w:val="1"/>
      <w:numFmt w:val="lowerRoman"/>
      <w:lvlText w:val="%3."/>
      <w:lvlJc w:val="right"/>
      <w:pPr>
        <w:ind w:left="3450" w:hanging="180"/>
      </w:pPr>
    </w:lvl>
    <w:lvl w:ilvl="3" w:tplc="0419000F" w:tentative="1">
      <w:start w:val="1"/>
      <w:numFmt w:val="decimal"/>
      <w:lvlText w:val="%4."/>
      <w:lvlJc w:val="left"/>
      <w:pPr>
        <w:ind w:left="4170" w:hanging="360"/>
      </w:pPr>
    </w:lvl>
    <w:lvl w:ilvl="4" w:tplc="04190019" w:tentative="1">
      <w:start w:val="1"/>
      <w:numFmt w:val="lowerLetter"/>
      <w:lvlText w:val="%5."/>
      <w:lvlJc w:val="left"/>
      <w:pPr>
        <w:ind w:left="4890" w:hanging="360"/>
      </w:pPr>
    </w:lvl>
    <w:lvl w:ilvl="5" w:tplc="0419001B" w:tentative="1">
      <w:start w:val="1"/>
      <w:numFmt w:val="lowerRoman"/>
      <w:lvlText w:val="%6."/>
      <w:lvlJc w:val="right"/>
      <w:pPr>
        <w:ind w:left="5610" w:hanging="180"/>
      </w:pPr>
    </w:lvl>
    <w:lvl w:ilvl="6" w:tplc="0419000F" w:tentative="1">
      <w:start w:val="1"/>
      <w:numFmt w:val="decimal"/>
      <w:lvlText w:val="%7."/>
      <w:lvlJc w:val="left"/>
      <w:pPr>
        <w:ind w:left="6330" w:hanging="360"/>
      </w:pPr>
    </w:lvl>
    <w:lvl w:ilvl="7" w:tplc="04190019" w:tentative="1">
      <w:start w:val="1"/>
      <w:numFmt w:val="lowerLetter"/>
      <w:lvlText w:val="%8."/>
      <w:lvlJc w:val="left"/>
      <w:pPr>
        <w:ind w:left="7050" w:hanging="360"/>
      </w:pPr>
    </w:lvl>
    <w:lvl w:ilvl="8" w:tplc="0419001B" w:tentative="1">
      <w:start w:val="1"/>
      <w:numFmt w:val="lowerRoman"/>
      <w:lvlText w:val="%9."/>
      <w:lvlJc w:val="right"/>
      <w:pPr>
        <w:ind w:left="7770" w:hanging="180"/>
      </w:pPr>
    </w:lvl>
  </w:abstractNum>
  <w:abstractNum w:abstractNumId="19">
    <w:nsid w:val="628423CA"/>
    <w:multiLevelType w:val="hybridMultilevel"/>
    <w:tmpl w:val="6C7A0C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7404B18"/>
    <w:multiLevelType w:val="hybridMultilevel"/>
    <w:tmpl w:val="3B3277B4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1">
    <w:nsid w:val="68B1249D"/>
    <w:multiLevelType w:val="hybridMultilevel"/>
    <w:tmpl w:val="B2CA5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D91E7F"/>
    <w:multiLevelType w:val="hybridMultilevel"/>
    <w:tmpl w:val="B0D450D6"/>
    <w:lvl w:ilvl="0" w:tplc="8940C2E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6D163642"/>
    <w:multiLevelType w:val="hybridMultilevel"/>
    <w:tmpl w:val="E0001D50"/>
    <w:lvl w:ilvl="0" w:tplc="881AC684">
      <w:start w:val="1"/>
      <w:numFmt w:val="decimal"/>
      <w:lvlText w:val="%1."/>
      <w:lvlJc w:val="left"/>
      <w:pPr>
        <w:ind w:left="17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</w:lvl>
    <w:lvl w:ilvl="3" w:tplc="0419000F" w:tentative="1">
      <w:start w:val="1"/>
      <w:numFmt w:val="decimal"/>
      <w:lvlText w:val="%4."/>
      <w:lvlJc w:val="left"/>
      <w:pPr>
        <w:ind w:left="3897" w:hanging="360"/>
      </w:p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</w:lvl>
    <w:lvl w:ilvl="6" w:tplc="0419000F" w:tentative="1">
      <w:start w:val="1"/>
      <w:numFmt w:val="decimal"/>
      <w:lvlText w:val="%7."/>
      <w:lvlJc w:val="left"/>
      <w:pPr>
        <w:ind w:left="6057" w:hanging="360"/>
      </w:p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4">
    <w:nsid w:val="72074755"/>
    <w:multiLevelType w:val="hybridMultilevel"/>
    <w:tmpl w:val="0556338E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7301396F"/>
    <w:multiLevelType w:val="hybridMultilevel"/>
    <w:tmpl w:val="0046E6E6"/>
    <w:lvl w:ilvl="0" w:tplc="FD86980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5"/>
  </w:num>
  <w:num w:numId="2">
    <w:abstractNumId w:val="14"/>
  </w:num>
  <w:num w:numId="3">
    <w:abstractNumId w:val="4"/>
  </w:num>
  <w:num w:numId="4">
    <w:abstractNumId w:val="9"/>
  </w:num>
  <w:num w:numId="5">
    <w:abstractNumId w:val="23"/>
  </w:num>
  <w:num w:numId="6">
    <w:abstractNumId w:val="2"/>
  </w:num>
  <w:num w:numId="7">
    <w:abstractNumId w:val="6"/>
  </w:num>
  <w:num w:numId="8">
    <w:abstractNumId w:val="24"/>
  </w:num>
  <w:num w:numId="9">
    <w:abstractNumId w:val="22"/>
  </w:num>
  <w:num w:numId="10">
    <w:abstractNumId w:val="18"/>
  </w:num>
  <w:num w:numId="11">
    <w:abstractNumId w:val="5"/>
  </w:num>
  <w:num w:numId="12">
    <w:abstractNumId w:val="3"/>
  </w:num>
  <w:num w:numId="13">
    <w:abstractNumId w:val="17"/>
  </w:num>
  <w:num w:numId="14">
    <w:abstractNumId w:val="16"/>
  </w:num>
  <w:num w:numId="15">
    <w:abstractNumId w:val="12"/>
  </w:num>
  <w:num w:numId="16">
    <w:abstractNumId w:val="15"/>
  </w:num>
  <w:num w:numId="17">
    <w:abstractNumId w:val="20"/>
  </w:num>
  <w:num w:numId="18">
    <w:abstractNumId w:val="7"/>
  </w:num>
  <w:num w:numId="19">
    <w:abstractNumId w:val="8"/>
  </w:num>
  <w:num w:numId="20">
    <w:abstractNumId w:val="13"/>
  </w:num>
  <w:num w:numId="21">
    <w:abstractNumId w:val="0"/>
  </w:num>
  <w:num w:numId="22">
    <w:abstractNumId w:val="1"/>
  </w:num>
  <w:num w:numId="23">
    <w:abstractNumId w:val="11"/>
  </w:num>
  <w:num w:numId="24">
    <w:abstractNumId w:val="21"/>
  </w:num>
  <w:num w:numId="25">
    <w:abstractNumId w:val="10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48A8"/>
    <w:rsid w:val="00000175"/>
    <w:rsid w:val="000020C1"/>
    <w:rsid w:val="000170CA"/>
    <w:rsid w:val="00030974"/>
    <w:rsid w:val="0004766C"/>
    <w:rsid w:val="00061B7A"/>
    <w:rsid w:val="00072539"/>
    <w:rsid w:val="000859FF"/>
    <w:rsid w:val="00090F3E"/>
    <w:rsid w:val="00097D7B"/>
    <w:rsid w:val="000C7F68"/>
    <w:rsid w:val="000D1FB8"/>
    <w:rsid w:val="000D4290"/>
    <w:rsid w:val="001042EA"/>
    <w:rsid w:val="00106DF7"/>
    <w:rsid w:val="00134953"/>
    <w:rsid w:val="0013536B"/>
    <w:rsid w:val="00152A99"/>
    <w:rsid w:val="00156A95"/>
    <w:rsid w:val="00172AE3"/>
    <w:rsid w:val="001742FC"/>
    <w:rsid w:val="001950F1"/>
    <w:rsid w:val="001B68A6"/>
    <w:rsid w:val="002630D8"/>
    <w:rsid w:val="00263216"/>
    <w:rsid w:val="00266D67"/>
    <w:rsid w:val="00305DFB"/>
    <w:rsid w:val="003172B3"/>
    <w:rsid w:val="00345EC2"/>
    <w:rsid w:val="00353387"/>
    <w:rsid w:val="003559FA"/>
    <w:rsid w:val="0036067E"/>
    <w:rsid w:val="00364227"/>
    <w:rsid w:val="00381AE9"/>
    <w:rsid w:val="00393C1D"/>
    <w:rsid w:val="003B1CC7"/>
    <w:rsid w:val="003D763E"/>
    <w:rsid w:val="003E1D24"/>
    <w:rsid w:val="003E524F"/>
    <w:rsid w:val="004048A8"/>
    <w:rsid w:val="00407908"/>
    <w:rsid w:val="004158BB"/>
    <w:rsid w:val="004166BE"/>
    <w:rsid w:val="004237DD"/>
    <w:rsid w:val="0042733C"/>
    <w:rsid w:val="004316ED"/>
    <w:rsid w:val="00440023"/>
    <w:rsid w:val="004516F4"/>
    <w:rsid w:val="00452C9F"/>
    <w:rsid w:val="00456A2B"/>
    <w:rsid w:val="00457823"/>
    <w:rsid w:val="0048014B"/>
    <w:rsid w:val="00490051"/>
    <w:rsid w:val="00491A62"/>
    <w:rsid w:val="00497E6E"/>
    <w:rsid w:val="004B6E86"/>
    <w:rsid w:val="004E48F2"/>
    <w:rsid w:val="004E6728"/>
    <w:rsid w:val="004F0C78"/>
    <w:rsid w:val="004F220B"/>
    <w:rsid w:val="004F520F"/>
    <w:rsid w:val="004F5E91"/>
    <w:rsid w:val="0051236C"/>
    <w:rsid w:val="00535AF9"/>
    <w:rsid w:val="005569A9"/>
    <w:rsid w:val="005741F3"/>
    <w:rsid w:val="00580B0A"/>
    <w:rsid w:val="00580E30"/>
    <w:rsid w:val="005A2971"/>
    <w:rsid w:val="005A77BD"/>
    <w:rsid w:val="005B59B0"/>
    <w:rsid w:val="005C1E64"/>
    <w:rsid w:val="005D1BC9"/>
    <w:rsid w:val="005D3166"/>
    <w:rsid w:val="005E1684"/>
    <w:rsid w:val="00621F2E"/>
    <w:rsid w:val="00652A53"/>
    <w:rsid w:val="0066123A"/>
    <w:rsid w:val="006B7A61"/>
    <w:rsid w:val="006F17B0"/>
    <w:rsid w:val="006F578B"/>
    <w:rsid w:val="0070251B"/>
    <w:rsid w:val="007157CB"/>
    <w:rsid w:val="00715EEA"/>
    <w:rsid w:val="0071609E"/>
    <w:rsid w:val="00756EF2"/>
    <w:rsid w:val="00757637"/>
    <w:rsid w:val="0076357E"/>
    <w:rsid w:val="00763FC5"/>
    <w:rsid w:val="00766024"/>
    <w:rsid w:val="007A1F3E"/>
    <w:rsid w:val="007C1F77"/>
    <w:rsid w:val="007D3BCE"/>
    <w:rsid w:val="008045D6"/>
    <w:rsid w:val="00812A97"/>
    <w:rsid w:val="00814CA8"/>
    <w:rsid w:val="00822ED1"/>
    <w:rsid w:val="00842F80"/>
    <w:rsid w:val="00872DF0"/>
    <w:rsid w:val="008A3E39"/>
    <w:rsid w:val="008C1FFB"/>
    <w:rsid w:val="008D4163"/>
    <w:rsid w:val="008D5936"/>
    <w:rsid w:val="008F347B"/>
    <w:rsid w:val="008F462B"/>
    <w:rsid w:val="00902568"/>
    <w:rsid w:val="00904210"/>
    <w:rsid w:val="0091633C"/>
    <w:rsid w:val="00916F2F"/>
    <w:rsid w:val="00917E49"/>
    <w:rsid w:val="00921BAD"/>
    <w:rsid w:val="009232ED"/>
    <w:rsid w:val="00923399"/>
    <w:rsid w:val="00924F93"/>
    <w:rsid w:val="009275BE"/>
    <w:rsid w:val="009333B3"/>
    <w:rsid w:val="00935D4A"/>
    <w:rsid w:val="00937C2A"/>
    <w:rsid w:val="0095057C"/>
    <w:rsid w:val="009635A9"/>
    <w:rsid w:val="00971B47"/>
    <w:rsid w:val="009B19EB"/>
    <w:rsid w:val="009B748D"/>
    <w:rsid w:val="009D790A"/>
    <w:rsid w:val="009F25DF"/>
    <w:rsid w:val="00A1281F"/>
    <w:rsid w:val="00A144DD"/>
    <w:rsid w:val="00A16993"/>
    <w:rsid w:val="00A16A07"/>
    <w:rsid w:val="00A22725"/>
    <w:rsid w:val="00A23486"/>
    <w:rsid w:val="00A24D22"/>
    <w:rsid w:val="00A4049C"/>
    <w:rsid w:val="00A6707D"/>
    <w:rsid w:val="00A80C20"/>
    <w:rsid w:val="00A91AAE"/>
    <w:rsid w:val="00A969D6"/>
    <w:rsid w:val="00A96DE2"/>
    <w:rsid w:val="00AA029A"/>
    <w:rsid w:val="00AB766D"/>
    <w:rsid w:val="00AC19D0"/>
    <w:rsid w:val="00AE7BD0"/>
    <w:rsid w:val="00AF2CAB"/>
    <w:rsid w:val="00B104F5"/>
    <w:rsid w:val="00B24686"/>
    <w:rsid w:val="00B37912"/>
    <w:rsid w:val="00B42E8F"/>
    <w:rsid w:val="00B463AB"/>
    <w:rsid w:val="00B6238A"/>
    <w:rsid w:val="00B73569"/>
    <w:rsid w:val="00B73667"/>
    <w:rsid w:val="00BE0A1D"/>
    <w:rsid w:val="00BE63A5"/>
    <w:rsid w:val="00BE6F46"/>
    <w:rsid w:val="00C0142A"/>
    <w:rsid w:val="00C37BD5"/>
    <w:rsid w:val="00C42500"/>
    <w:rsid w:val="00C5365C"/>
    <w:rsid w:val="00C643DC"/>
    <w:rsid w:val="00C71263"/>
    <w:rsid w:val="00CB6461"/>
    <w:rsid w:val="00CC2CB3"/>
    <w:rsid w:val="00CC3A29"/>
    <w:rsid w:val="00CD36CC"/>
    <w:rsid w:val="00D05AB1"/>
    <w:rsid w:val="00D11B93"/>
    <w:rsid w:val="00D24154"/>
    <w:rsid w:val="00D4766C"/>
    <w:rsid w:val="00D53D64"/>
    <w:rsid w:val="00D547FB"/>
    <w:rsid w:val="00D60BB0"/>
    <w:rsid w:val="00D7259F"/>
    <w:rsid w:val="00D86405"/>
    <w:rsid w:val="00D9225E"/>
    <w:rsid w:val="00D93658"/>
    <w:rsid w:val="00DC0DFA"/>
    <w:rsid w:val="00DC0F6E"/>
    <w:rsid w:val="00DC22FC"/>
    <w:rsid w:val="00DC6332"/>
    <w:rsid w:val="00DD4D2B"/>
    <w:rsid w:val="00DF0D94"/>
    <w:rsid w:val="00DF784F"/>
    <w:rsid w:val="00E07D20"/>
    <w:rsid w:val="00E22AE5"/>
    <w:rsid w:val="00E35331"/>
    <w:rsid w:val="00E372C7"/>
    <w:rsid w:val="00E377AF"/>
    <w:rsid w:val="00E43BA9"/>
    <w:rsid w:val="00E516A6"/>
    <w:rsid w:val="00E56046"/>
    <w:rsid w:val="00E61546"/>
    <w:rsid w:val="00E6417B"/>
    <w:rsid w:val="00E81323"/>
    <w:rsid w:val="00EB2DAB"/>
    <w:rsid w:val="00EB3361"/>
    <w:rsid w:val="00EF2FF3"/>
    <w:rsid w:val="00F035D7"/>
    <w:rsid w:val="00F11F88"/>
    <w:rsid w:val="00F16AE8"/>
    <w:rsid w:val="00F22114"/>
    <w:rsid w:val="00F34BDF"/>
    <w:rsid w:val="00F42330"/>
    <w:rsid w:val="00F43096"/>
    <w:rsid w:val="00F57EF2"/>
    <w:rsid w:val="00F678A1"/>
    <w:rsid w:val="00F70032"/>
    <w:rsid w:val="00F80819"/>
    <w:rsid w:val="00FA4275"/>
    <w:rsid w:val="00FB36E7"/>
    <w:rsid w:val="00FB43E6"/>
    <w:rsid w:val="00FD6B82"/>
    <w:rsid w:val="00FE169D"/>
    <w:rsid w:val="00FE3649"/>
    <w:rsid w:val="00FF7A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BCE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A24D2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i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24D22"/>
    <w:pPr>
      <w:keepNext/>
      <w:tabs>
        <w:tab w:val="num" w:pos="576"/>
      </w:tabs>
      <w:spacing w:before="240" w:after="60" w:line="240" w:lineRule="auto"/>
      <w:ind w:left="576" w:hanging="576"/>
      <w:jc w:val="both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4D2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48A8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1742F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6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E8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7">
    <w:name w:val="Основной текст с отступом Знак"/>
    <w:aliases w:val="Основной текст 1 Знак"/>
    <w:basedOn w:val="a0"/>
    <w:link w:val="a8"/>
    <w:locked/>
    <w:rsid w:val="000309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aliases w:val="Основной текст 1"/>
    <w:basedOn w:val="a"/>
    <w:link w:val="a7"/>
    <w:unhideWhenUsed/>
    <w:rsid w:val="0003097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Основной текст с отступом Знак1"/>
    <w:basedOn w:val="a0"/>
    <w:link w:val="a8"/>
    <w:uiPriority w:val="99"/>
    <w:semiHidden/>
    <w:rsid w:val="00030974"/>
    <w:rPr>
      <w:rFonts w:eastAsiaTheme="minorEastAsia"/>
      <w:lang w:eastAsia="ru-RU"/>
    </w:rPr>
  </w:style>
  <w:style w:type="paragraph" w:customStyle="1" w:styleId="Default">
    <w:name w:val="Default"/>
    <w:rsid w:val="001950F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8F46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A24D22"/>
    <w:rPr>
      <w:rFonts w:ascii="Arial" w:eastAsia="Times New Roman" w:hAnsi="Arial" w:cs="Arial"/>
      <w:b/>
      <w:bCs/>
      <w:i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24D22"/>
    <w:rPr>
      <w:rFonts w:ascii="Cambria" w:eastAsia="Times New Roman" w:hAnsi="Cambria" w:cs="Cambria"/>
      <w:b/>
      <w:bCs/>
      <w:i/>
      <w:iCs/>
      <w:sz w:val="28"/>
      <w:szCs w:val="28"/>
      <w:lang w:eastAsia="ar-SA"/>
    </w:rPr>
  </w:style>
  <w:style w:type="paragraph" w:styleId="a9">
    <w:name w:val="Normal (Web)"/>
    <w:basedOn w:val="a"/>
    <w:link w:val="aa"/>
    <w:uiPriority w:val="99"/>
    <w:unhideWhenUsed/>
    <w:rsid w:val="00A24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Обычный (веб) Знак"/>
    <w:basedOn w:val="a0"/>
    <w:link w:val="a9"/>
    <w:uiPriority w:val="99"/>
    <w:rsid w:val="00A24D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snova">
    <w:name w:val="Osnova"/>
    <w:basedOn w:val="a"/>
    <w:rsid w:val="00A24D22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customStyle="1" w:styleId="ConsPlusCell">
    <w:name w:val="ConsPlusCell"/>
    <w:uiPriority w:val="99"/>
    <w:rsid w:val="00A24D22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24D22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Zag11">
    <w:name w:val="Zag_11"/>
    <w:uiPriority w:val="99"/>
    <w:rsid w:val="00A24D22"/>
  </w:style>
  <w:style w:type="character" w:styleId="ab">
    <w:name w:val="Strong"/>
    <w:basedOn w:val="a0"/>
    <w:uiPriority w:val="22"/>
    <w:qFormat/>
    <w:rsid w:val="00535A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12</Pages>
  <Words>3731</Words>
  <Characters>21268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Teacher</cp:lastModifiedBy>
  <cp:revision>107</cp:revision>
  <cp:lastPrinted>2017-10-25T13:29:00Z</cp:lastPrinted>
  <dcterms:created xsi:type="dcterms:W3CDTF">2014-09-23T05:50:00Z</dcterms:created>
  <dcterms:modified xsi:type="dcterms:W3CDTF">2017-10-26T05:44:00Z</dcterms:modified>
</cp:coreProperties>
</file>